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C8" w:rsidRDefault="00BE6ACD" w:rsidP="00A75F1E">
      <w:pPr>
        <w:spacing w:after="0"/>
        <w:jc w:val="right"/>
        <w:rPr>
          <w:rFonts w:ascii="Garamond" w:hAnsi="Garamond"/>
          <w:b/>
          <w:bCs/>
          <w:sz w:val="20"/>
        </w:rPr>
      </w:pPr>
      <w:r>
        <w:rPr>
          <w:rFonts w:ascii="Garamond" w:hAnsi="Garamond"/>
          <w:b/>
          <w:bCs/>
          <w:sz w:val="20"/>
        </w:rPr>
        <w:t xml:space="preserve">                                                                                 </w:t>
      </w:r>
      <w:r w:rsidR="00A75F1E">
        <w:rPr>
          <w:rFonts w:ascii="Garamond" w:hAnsi="Garamond"/>
          <w:b/>
          <w:bCs/>
          <w:sz w:val="20"/>
        </w:rPr>
        <w:t>Приложение</w:t>
      </w:r>
    </w:p>
    <w:p w:rsidR="00A75F1E" w:rsidRDefault="00A75F1E" w:rsidP="00A75F1E">
      <w:pPr>
        <w:spacing w:after="0"/>
        <w:jc w:val="right"/>
        <w:rPr>
          <w:rFonts w:ascii="Garamond" w:hAnsi="Garamond"/>
          <w:b/>
          <w:bCs/>
          <w:sz w:val="20"/>
        </w:rPr>
      </w:pPr>
      <w:r>
        <w:rPr>
          <w:rFonts w:ascii="Garamond" w:hAnsi="Garamond"/>
          <w:b/>
          <w:bCs/>
          <w:sz w:val="20"/>
        </w:rPr>
        <w:t xml:space="preserve">к Постановлению Главы </w:t>
      </w:r>
      <w:proofErr w:type="gramStart"/>
      <w:r>
        <w:rPr>
          <w:rFonts w:ascii="Garamond" w:hAnsi="Garamond"/>
          <w:b/>
          <w:bCs/>
          <w:sz w:val="20"/>
        </w:rPr>
        <w:t>сельского</w:t>
      </w:r>
      <w:proofErr w:type="gramEnd"/>
    </w:p>
    <w:p w:rsidR="00A75F1E" w:rsidRDefault="00A75F1E" w:rsidP="00A75F1E">
      <w:pPr>
        <w:spacing w:after="0"/>
        <w:jc w:val="right"/>
        <w:rPr>
          <w:rFonts w:ascii="Garamond" w:hAnsi="Garamond"/>
          <w:b/>
          <w:bCs/>
          <w:sz w:val="20"/>
        </w:rPr>
      </w:pPr>
      <w:r>
        <w:rPr>
          <w:rFonts w:ascii="Garamond" w:hAnsi="Garamond"/>
          <w:b/>
          <w:bCs/>
          <w:sz w:val="20"/>
        </w:rPr>
        <w:t xml:space="preserve">поселения Сергиевск </w:t>
      </w:r>
    </w:p>
    <w:p w:rsidR="00A75F1E" w:rsidRDefault="00A75F1E" w:rsidP="00A75F1E">
      <w:pPr>
        <w:spacing w:after="0"/>
        <w:jc w:val="right"/>
        <w:rPr>
          <w:rFonts w:ascii="Garamond" w:hAnsi="Garamond"/>
          <w:b/>
          <w:bCs/>
          <w:sz w:val="20"/>
        </w:rPr>
      </w:pPr>
      <w:r>
        <w:rPr>
          <w:rFonts w:ascii="Garamond" w:hAnsi="Garamond"/>
          <w:b/>
          <w:bCs/>
          <w:sz w:val="20"/>
        </w:rPr>
        <w:t>муниципального района Сергиевский</w:t>
      </w:r>
    </w:p>
    <w:p w:rsidR="00A75F1E" w:rsidRDefault="00A75F1E" w:rsidP="00A75F1E">
      <w:pPr>
        <w:spacing w:after="0"/>
        <w:jc w:val="right"/>
        <w:rPr>
          <w:rFonts w:ascii="Garamond" w:hAnsi="Garamond"/>
          <w:b/>
          <w:bCs/>
          <w:sz w:val="20"/>
        </w:rPr>
      </w:pPr>
      <w:r>
        <w:rPr>
          <w:rFonts w:ascii="Garamond" w:hAnsi="Garamond"/>
          <w:b/>
          <w:bCs/>
          <w:sz w:val="20"/>
        </w:rPr>
        <w:t>№____ от ____________2015 г.</w:t>
      </w:r>
    </w:p>
    <w:p w:rsidR="00A75F1E" w:rsidRDefault="00DF3BC8" w:rsidP="00DF3BC8">
      <w:pPr>
        <w:rPr>
          <w:rFonts w:ascii="Garamond" w:hAnsi="Garamond"/>
          <w:b/>
          <w:bCs/>
          <w:sz w:val="20"/>
        </w:rPr>
      </w:pPr>
      <w:r>
        <w:rPr>
          <w:rFonts w:ascii="Garamond" w:hAnsi="Garamond"/>
          <w:b/>
          <w:bCs/>
          <w:sz w:val="20"/>
        </w:rPr>
        <w:t xml:space="preserve">                                                                                    </w:t>
      </w:r>
    </w:p>
    <w:p w:rsidR="00DF3BC8" w:rsidRDefault="00A75F1E" w:rsidP="00DF3BC8">
      <w:r>
        <w:rPr>
          <w:rFonts w:ascii="Garamond" w:hAnsi="Garamond"/>
          <w:b/>
          <w:bCs/>
          <w:sz w:val="20"/>
        </w:rPr>
        <w:t xml:space="preserve">                                                                               </w:t>
      </w:r>
      <w:bookmarkStart w:id="0" w:name="_GoBack"/>
      <w:bookmarkEnd w:id="0"/>
      <w:r w:rsidR="00DF3BC8">
        <w:rPr>
          <w:rFonts w:ascii="Garamond" w:hAnsi="Garamond"/>
          <w:b/>
          <w:bCs/>
          <w:sz w:val="20"/>
        </w:rPr>
        <w:t xml:space="preserve">  </w:t>
      </w:r>
      <w:r w:rsidR="00921147">
        <w:rPr>
          <w:rFonts w:ascii="Garamond" w:hAnsi="Garamond"/>
          <w:b/>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65pt">
            <v:imagedata r:id="rId9" o:title=""/>
          </v:shape>
        </w:pict>
      </w:r>
    </w:p>
    <w:p w:rsidR="00DF3BC8" w:rsidRDefault="00DF3BC8" w:rsidP="00DF3BC8">
      <w:pPr>
        <w:spacing w:line="240" w:lineRule="auto"/>
        <w:jc w:val="center"/>
        <w:rPr>
          <w:rFonts w:ascii="Georgia" w:hAnsi="Georgia"/>
          <w:b/>
          <w:caps/>
          <w:shadow/>
          <w:sz w:val="20"/>
          <w:szCs w:val="20"/>
        </w:rPr>
      </w:pPr>
      <w:r>
        <w:rPr>
          <w:rFonts w:ascii="Georgia" w:hAnsi="Georgia"/>
          <w:b/>
          <w:caps/>
          <w:shadow/>
          <w:sz w:val="20"/>
          <w:szCs w:val="20"/>
        </w:rPr>
        <w:t>федеральнАЯ СЛУЖБА</w:t>
      </w:r>
    </w:p>
    <w:p w:rsidR="00DF3BC8" w:rsidRPr="009007DE" w:rsidRDefault="00DF3BC8" w:rsidP="00DF3BC8">
      <w:pPr>
        <w:spacing w:line="240" w:lineRule="auto"/>
        <w:jc w:val="center"/>
        <w:rPr>
          <w:rFonts w:ascii="Georgia" w:hAnsi="Georgia"/>
          <w:b/>
          <w:caps/>
          <w:shadow/>
          <w:sz w:val="20"/>
          <w:szCs w:val="20"/>
        </w:rPr>
      </w:pPr>
      <w:r>
        <w:rPr>
          <w:rFonts w:ascii="Georgia" w:hAnsi="Georgia"/>
          <w:b/>
          <w:caps/>
          <w:shadow/>
          <w:sz w:val="20"/>
          <w:szCs w:val="20"/>
        </w:rPr>
        <w:t>ГОСУДАРСТВЕННОЙ РЕГИСТРАЦИИ,</w:t>
      </w:r>
    </w:p>
    <w:p w:rsidR="00DF3BC8" w:rsidRPr="009007DE" w:rsidRDefault="00DF3BC8" w:rsidP="00DF3BC8">
      <w:pPr>
        <w:spacing w:line="240" w:lineRule="auto"/>
        <w:jc w:val="center"/>
        <w:rPr>
          <w:rFonts w:ascii="Georgia" w:hAnsi="Georgia"/>
          <w:b/>
          <w:caps/>
          <w:shadow/>
          <w:sz w:val="20"/>
          <w:szCs w:val="20"/>
        </w:rPr>
      </w:pPr>
      <w:r>
        <w:rPr>
          <w:rFonts w:ascii="Georgia" w:hAnsi="Georgia"/>
          <w:b/>
          <w:caps/>
          <w:shadow/>
          <w:sz w:val="20"/>
          <w:szCs w:val="20"/>
        </w:rPr>
        <w:t>кадастра И КАРТОГРАФИИ</w:t>
      </w:r>
    </w:p>
    <w:p w:rsidR="00DF3BC8" w:rsidRDefault="00DF3BC8" w:rsidP="00DF3BC8">
      <w:pPr>
        <w:spacing w:line="240" w:lineRule="auto"/>
        <w:jc w:val="center"/>
        <w:rPr>
          <w:rFonts w:ascii="Georgia" w:hAnsi="Georgia"/>
          <w:caps/>
          <w:shadow/>
          <w:sz w:val="20"/>
          <w:szCs w:val="20"/>
        </w:rPr>
      </w:pPr>
      <w:r w:rsidRPr="009007DE">
        <w:rPr>
          <w:rFonts w:ascii="Georgia" w:hAnsi="Georgia"/>
          <w:caps/>
          <w:shadow/>
          <w:sz w:val="20"/>
          <w:szCs w:val="20"/>
        </w:rPr>
        <w:t>ФЕДЕРАЛЬНОЕ ГОСУДАРСТВЕННОЕ УНИТАРНОЕ ПРЕДПРИЯТИЕ</w:t>
      </w:r>
      <w:r>
        <w:rPr>
          <w:rFonts w:ascii="Georgia" w:hAnsi="Georgia"/>
          <w:caps/>
          <w:shadow/>
          <w:sz w:val="20"/>
          <w:szCs w:val="20"/>
        </w:rPr>
        <w:t>,</w:t>
      </w:r>
    </w:p>
    <w:p w:rsidR="00DF3BC8" w:rsidRPr="009007DE" w:rsidRDefault="00DF3BC8" w:rsidP="00DF3BC8">
      <w:pPr>
        <w:spacing w:line="240" w:lineRule="auto"/>
        <w:jc w:val="center"/>
        <w:rPr>
          <w:rFonts w:ascii="Georgia" w:hAnsi="Georgia"/>
          <w:caps/>
          <w:shadow/>
          <w:sz w:val="20"/>
          <w:szCs w:val="20"/>
        </w:rPr>
      </w:pPr>
      <w:proofErr w:type="gramStart"/>
      <w:r>
        <w:rPr>
          <w:rFonts w:ascii="Georgia" w:hAnsi="Georgia"/>
          <w:caps/>
          <w:shadow/>
          <w:sz w:val="20"/>
          <w:szCs w:val="20"/>
        </w:rPr>
        <w:t>основанное</w:t>
      </w:r>
      <w:proofErr w:type="gramEnd"/>
      <w:r>
        <w:rPr>
          <w:rFonts w:ascii="Georgia" w:hAnsi="Georgia"/>
          <w:caps/>
          <w:shadow/>
          <w:sz w:val="20"/>
          <w:szCs w:val="20"/>
        </w:rPr>
        <w:t xml:space="preserve"> на праве хозяйственного ведения,</w:t>
      </w:r>
    </w:p>
    <w:p w:rsidR="00DF3BC8" w:rsidRPr="009007DE" w:rsidRDefault="00DF3BC8" w:rsidP="00DF3BC8">
      <w:pPr>
        <w:pStyle w:val="a5"/>
        <w:jc w:val="center"/>
        <w:rPr>
          <w:rFonts w:ascii="Georgia" w:hAnsi="Georgia"/>
          <w:bCs/>
          <w:caps/>
          <w:shadow/>
          <w:spacing w:val="20"/>
          <w:sz w:val="20"/>
          <w:szCs w:val="20"/>
        </w:rPr>
      </w:pPr>
      <w:r w:rsidRPr="009007DE">
        <w:rPr>
          <w:rFonts w:ascii="Georgia" w:hAnsi="Georgia"/>
          <w:bCs/>
          <w:caps/>
          <w:shadow/>
          <w:spacing w:val="20"/>
          <w:sz w:val="20"/>
          <w:szCs w:val="20"/>
        </w:rPr>
        <w:t>«РОССИЙСКИЙ ГОСУДАРСТВЕННЫЙ ЦЕНТР ИНВЕНТАРИЗАЦИИ</w:t>
      </w:r>
    </w:p>
    <w:p w:rsidR="00DF3BC8" w:rsidRPr="009007DE" w:rsidRDefault="00DF3BC8" w:rsidP="00DF3BC8">
      <w:pPr>
        <w:pStyle w:val="a5"/>
        <w:jc w:val="center"/>
        <w:rPr>
          <w:rFonts w:ascii="Georgia" w:hAnsi="Georgia"/>
          <w:bCs/>
          <w:caps/>
          <w:shadow/>
          <w:spacing w:val="20"/>
          <w:sz w:val="20"/>
          <w:szCs w:val="20"/>
        </w:rPr>
      </w:pPr>
      <w:r w:rsidRPr="009007DE">
        <w:rPr>
          <w:rFonts w:ascii="Georgia" w:hAnsi="Georgia"/>
          <w:bCs/>
          <w:caps/>
          <w:shadow/>
          <w:spacing w:val="20"/>
          <w:sz w:val="20"/>
          <w:szCs w:val="20"/>
        </w:rPr>
        <w:t>И УЧЕТА ОБЪЕКТОВ НЕДВИЖИМОСТИ</w:t>
      </w:r>
      <w:r>
        <w:rPr>
          <w:rFonts w:ascii="Georgia" w:hAnsi="Georgia"/>
          <w:bCs/>
          <w:caps/>
          <w:shadow/>
          <w:spacing w:val="20"/>
          <w:sz w:val="20"/>
          <w:szCs w:val="20"/>
        </w:rPr>
        <w:t xml:space="preserve"> – Федеральное бюро технической инвентаризации</w:t>
      </w:r>
      <w:r w:rsidRPr="009007DE">
        <w:rPr>
          <w:rFonts w:ascii="Georgia" w:hAnsi="Georgia"/>
          <w:bCs/>
          <w:caps/>
          <w:shadow/>
          <w:spacing w:val="20"/>
          <w:sz w:val="20"/>
          <w:szCs w:val="20"/>
        </w:rPr>
        <w:t>»</w:t>
      </w:r>
    </w:p>
    <w:p w:rsidR="00DF3BC8" w:rsidRPr="0054101D" w:rsidRDefault="00DF3BC8" w:rsidP="00DF3BC8">
      <w:pPr>
        <w:pStyle w:val="2"/>
        <w:pBdr>
          <w:bottom w:val="thinThickLargeGap" w:sz="24" w:space="4" w:color="auto"/>
        </w:pBdr>
        <w:rPr>
          <w:rFonts w:ascii="Georgia" w:hAnsi="Georgia"/>
          <w:i w:val="0"/>
          <w:caps/>
          <w:color w:val="3366FF"/>
          <w:spacing w:val="80"/>
          <w:sz w:val="18"/>
          <w:szCs w:val="18"/>
        </w:rPr>
      </w:pPr>
      <w:r w:rsidRPr="0054101D">
        <w:rPr>
          <w:rFonts w:ascii="Georgia" w:hAnsi="Georgia"/>
          <w:i w:val="0"/>
          <w:caps/>
          <w:color w:val="3366FF"/>
          <w:spacing w:val="80"/>
          <w:sz w:val="18"/>
          <w:szCs w:val="18"/>
        </w:rPr>
        <w:t xml:space="preserve">ФГУП «Ростехинвентаризация – Федеральное БТИ» </w:t>
      </w:r>
    </w:p>
    <w:p w:rsidR="00DF3BC8" w:rsidRPr="00E4481E" w:rsidRDefault="00DF3BC8" w:rsidP="00DF3BC8">
      <w:pPr>
        <w:pStyle w:val="2"/>
        <w:pBdr>
          <w:bottom w:val="thinThickLargeGap" w:sz="24" w:space="4" w:color="auto"/>
        </w:pBdr>
        <w:jc w:val="center"/>
        <w:rPr>
          <w:rFonts w:ascii="Georgia" w:hAnsi="Georgia"/>
          <w:i w:val="0"/>
          <w:caps/>
          <w:color w:val="FFCC00"/>
          <w:spacing w:val="80"/>
          <w:sz w:val="20"/>
        </w:rPr>
      </w:pPr>
      <w:r>
        <w:rPr>
          <w:rFonts w:ascii="Georgia" w:hAnsi="Georgia"/>
          <w:i w:val="0"/>
          <w:caps/>
          <w:color w:val="FFCC00"/>
          <w:spacing w:val="80"/>
          <w:sz w:val="20"/>
        </w:rPr>
        <w:t>самарский филиал</w:t>
      </w:r>
    </w:p>
    <w:p w:rsidR="00DF3BC8" w:rsidRPr="00BE6ACD" w:rsidRDefault="00DF3BC8" w:rsidP="00DF3BC8">
      <w:pPr>
        <w:rPr>
          <w:rFonts w:ascii="Times New Roman" w:hAnsi="Times New Roman" w:cs="Times New Roman"/>
        </w:rPr>
      </w:pPr>
    </w:p>
    <w:p w:rsidR="00DF3BC8" w:rsidRPr="00BE6ACD" w:rsidRDefault="00DF3BC8" w:rsidP="00DF3BC8">
      <w:pPr>
        <w:rPr>
          <w:rFonts w:ascii="Times New Roman" w:hAnsi="Times New Roman" w:cs="Times New Roman"/>
        </w:rPr>
      </w:pPr>
    </w:p>
    <w:p w:rsidR="00DF3BC8" w:rsidRPr="00BE6ACD" w:rsidRDefault="00DF3BC8" w:rsidP="00DF3BC8">
      <w:pPr>
        <w:jc w:val="center"/>
        <w:rPr>
          <w:rFonts w:ascii="Times New Roman" w:hAnsi="Times New Roman" w:cs="Times New Roman"/>
          <w:b/>
          <w:sz w:val="24"/>
          <w:szCs w:val="24"/>
        </w:rPr>
      </w:pPr>
      <w:r w:rsidRPr="00BE6ACD">
        <w:rPr>
          <w:rFonts w:ascii="Times New Roman" w:hAnsi="Times New Roman" w:cs="Times New Roman"/>
          <w:b/>
          <w:sz w:val="24"/>
          <w:szCs w:val="24"/>
        </w:rPr>
        <w:t>ПРОЕКТ ПЛАНИРОВКИ ТЕРРИТОРИИ</w:t>
      </w:r>
    </w:p>
    <w:p w:rsidR="00DF3BC8" w:rsidRPr="00BE6ACD" w:rsidRDefault="00DF3BC8" w:rsidP="00DF3BC8">
      <w:pPr>
        <w:rPr>
          <w:rFonts w:ascii="Times New Roman" w:hAnsi="Times New Roman" w:cs="Times New Roman"/>
        </w:rPr>
      </w:pPr>
    </w:p>
    <w:p w:rsidR="00DF3BC8" w:rsidRDefault="00DF3BC8" w:rsidP="00DF3BC8">
      <w:pPr>
        <w:jc w:val="center"/>
        <w:rPr>
          <w:rFonts w:ascii="Times New Roman" w:hAnsi="Times New Roman" w:cs="Times New Roman"/>
          <w:sz w:val="24"/>
          <w:szCs w:val="24"/>
        </w:rPr>
      </w:pPr>
      <w:r w:rsidRPr="00BE6ACD">
        <w:rPr>
          <w:rFonts w:ascii="Times New Roman" w:hAnsi="Times New Roman" w:cs="Times New Roman"/>
          <w:sz w:val="24"/>
          <w:szCs w:val="24"/>
        </w:rPr>
        <w:t xml:space="preserve">«Обустройство скважин, входящих в состав системы </w:t>
      </w:r>
      <w:proofErr w:type="spellStart"/>
      <w:r w:rsidRPr="00BE6ACD">
        <w:rPr>
          <w:rFonts w:ascii="Times New Roman" w:hAnsi="Times New Roman" w:cs="Times New Roman"/>
          <w:sz w:val="24"/>
          <w:szCs w:val="24"/>
        </w:rPr>
        <w:t>заводнения</w:t>
      </w:r>
      <w:proofErr w:type="spellEnd"/>
      <w:r w:rsidRPr="00BE6ACD">
        <w:rPr>
          <w:rFonts w:ascii="Times New Roman" w:hAnsi="Times New Roman" w:cs="Times New Roman"/>
          <w:sz w:val="24"/>
          <w:szCs w:val="24"/>
        </w:rPr>
        <w:t xml:space="preserve"> Боровского месторождения»</w:t>
      </w:r>
    </w:p>
    <w:p w:rsidR="00DF3BC8" w:rsidRDefault="00DF3BC8" w:rsidP="00DF3BC8">
      <w:pPr>
        <w:jc w:val="center"/>
        <w:rPr>
          <w:rFonts w:ascii="Times New Roman" w:hAnsi="Times New Roman" w:cs="Times New Roman"/>
          <w:sz w:val="24"/>
          <w:szCs w:val="24"/>
        </w:rPr>
      </w:pPr>
      <w:r>
        <w:rPr>
          <w:rFonts w:ascii="Times New Roman" w:hAnsi="Times New Roman" w:cs="Times New Roman"/>
          <w:sz w:val="24"/>
          <w:szCs w:val="24"/>
        </w:rPr>
        <w:t xml:space="preserve">в границах сельского поселения Сергиевск </w:t>
      </w:r>
    </w:p>
    <w:p w:rsidR="00DF3BC8" w:rsidRDefault="00DF3BC8" w:rsidP="00DF3BC8">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 Сергиевский Самарской области</w:t>
      </w:r>
    </w:p>
    <w:p w:rsidR="00DF3BC8" w:rsidRDefault="00DF3BC8" w:rsidP="00DF3BC8">
      <w:pPr>
        <w:jc w:val="center"/>
        <w:rPr>
          <w:rFonts w:ascii="Times New Roman" w:hAnsi="Times New Roman" w:cs="Times New Roman"/>
          <w:sz w:val="24"/>
          <w:szCs w:val="24"/>
        </w:rPr>
      </w:pPr>
    </w:p>
    <w:p w:rsidR="00DF3BC8" w:rsidRPr="00BE6ACD" w:rsidRDefault="00DF3BC8" w:rsidP="00DF3BC8">
      <w:pPr>
        <w:jc w:val="center"/>
        <w:rPr>
          <w:rFonts w:ascii="Times New Roman" w:hAnsi="Times New Roman" w:cs="Times New Roman"/>
          <w:b/>
          <w:sz w:val="24"/>
          <w:szCs w:val="24"/>
        </w:rPr>
      </w:pPr>
      <w:r w:rsidRPr="00BE6ACD">
        <w:rPr>
          <w:rFonts w:ascii="Times New Roman" w:hAnsi="Times New Roman" w:cs="Times New Roman"/>
          <w:b/>
          <w:sz w:val="24"/>
          <w:szCs w:val="24"/>
        </w:rPr>
        <w:t>2607П-ППТ-ОЧ</w:t>
      </w:r>
    </w:p>
    <w:p w:rsidR="00DF3BC8" w:rsidRDefault="00DF3BC8" w:rsidP="00DF3BC8">
      <w:pPr>
        <w:jc w:val="center"/>
        <w:rPr>
          <w:rFonts w:ascii="Times New Roman" w:hAnsi="Times New Roman" w:cs="Times New Roman"/>
          <w:b/>
          <w:sz w:val="24"/>
          <w:szCs w:val="24"/>
        </w:rPr>
      </w:pPr>
      <w:r w:rsidRPr="00BE6ACD">
        <w:rPr>
          <w:rFonts w:ascii="Times New Roman" w:hAnsi="Times New Roman" w:cs="Times New Roman"/>
          <w:b/>
          <w:sz w:val="24"/>
          <w:szCs w:val="24"/>
        </w:rPr>
        <w:t>Том 1. Основная часть</w:t>
      </w:r>
    </w:p>
    <w:p w:rsidR="00DF3BC8" w:rsidRDefault="00DF3BC8" w:rsidP="00DF3BC8">
      <w:pPr>
        <w:jc w:val="center"/>
        <w:rPr>
          <w:rFonts w:ascii="Times New Roman" w:hAnsi="Times New Roman" w:cs="Times New Roman"/>
          <w:b/>
          <w:sz w:val="24"/>
          <w:szCs w:val="24"/>
        </w:rPr>
      </w:pPr>
    </w:p>
    <w:p w:rsidR="00DF3BC8" w:rsidRDefault="00DF3BC8" w:rsidP="00DF3BC8">
      <w:pPr>
        <w:jc w:val="both"/>
        <w:rPr>
          <w:rFonts w:ascii="Times New Roman" w:hAnsi="Times New Roman" w:cs="Times New Roman"/>
          <w:b/>
          <w:sz w:val="24"/>
          <w:szCs w:val="24"/>
        </w:rPr>
      </w:pPr>
    </w:p>
    <w:p w:rsidR="00DF3BC8" w:rsidRDefault="00DF3BC8" w:rsidP="00DF3BC8">
      <w:pPr>
        <w:jc w:val="both"/>
        <w:rPr>
          <w:rFonts w:ascii="Times New Roman" w:hAnsi="Times New Roman" w:cs="Times New Roman"/>
          <w:b/>
          <w:sz w:val="24"/>
          <w:szCs w:val="24"/>
        </w:rPr>
      </w:pPr>
    </w:p>
    <w:p w:rsidR="00DF3BC8" w:rsidRDefault="00DF3BC8" w:rsidP="00DF3BC8">
      <w:pPr>
        <w:jc w:val="both"/>
        <w:rPr>
          <w:rFonts w:ascii="Times New Roman" w:hAnsi="Times New Roman" w:cs="Times New Roman"/>
          <w:b/>
          <w:sz w:val="24"/>
          <w:szCs w:val="24"/>
        </w:rPr>
      </w:pPr>
      <w:r>
        <w:rPr>
          <w:rFonts w:ascii="Times New Roman" w:hAnsi="Times New Roman" w:cs="Times New Roman"/>
          <w:b/>
          <w:sz w:val="24"/>
          <w:szCs w:val="24"/>
        </w:rPr>
        <w:t xml:space="preserve">Главный инженер ПИР                                                                               </w:t>
      </w:r>
      <w:proofErr w:type="spellStart"/>
      <w:r>
        <w:rPr>
          <w:rFonts w:ascii="Times New Roman" w:hAnsi="Times New Roman" w:cs="Times New Roman"/>
          <w:b/>
          <w:sz w:val="24"/>
          <w:szCs w:val="24"/>
        </w:rPr>
        <w:t>И.Г.Глаженков</w:t>
      </w:r>
      <w:proofErr w:type="spellEnd"/>
    </w:p>
    <w:p w:rsidR="00DF3BC8" w:rsidRDefault="00DF3BC8" w:rsidP="00DF3BC8">
      <w:pPr>
        <w:jc w:val="both"/>
        <w:rPr>
          <w:rFonts w:ascii="Times New Roman" w:hAnsi="Times New Roman" w:cs="Times New Roman"/>
          <w:b/>
          <w:sz w:val="24"/>
          <w:szCs w:val="24"/>
        </w:rPr>
      </w:pPr>
    </w:p>
    <w:p w:rsidR="00DF3BC8" w:rsidRDefault="00DF3BC8" w:rsidP="00DF3BC8">
      <w:pPr>
        <w:jc w:val="both"/>
        <w:rPr>
          <w:rFonts w:ascii="Times New Roman" w:hAnsi="Times New Roman" w:cs="Times New Roman"/>
          <w:b/>
          <w:sz w:val="24"/>
          <w:szCs w:val="24"/>
        </w:rPr>
      </w:pPr>
      <w:r>
        <w:rPr>
          <w:rFonts w:ascii="Times New Roman" w:hAnsi="Times New Roman" w:cs="Times New Roman"/>
          <w:b/>
          <w:sz w:val="24"/>
          <w:szCs w:val="24"/>
        </w:rPr>
        <w:t xml:space="preserve">Начальник отдела кадастровых работ                                                        </w:t>
      </w:r>
      <w:proofErr w:type="spellStart"/>
      <w:r>
        <w:rPr>
          <w:rFonts w:ascii="Times New Roman" w:hAnsi="Times New Roman" w:cs="Times New Roman"/>
          <w:b/>
          <w:sz w:val="24"/>
          <w:szCs w:val="24"/>
        </w:rPr>
        <w:t>И.А.Ковшова</w:t>
      </w:r>
      <w:proofErr w:type="spellEnd"/>
    </w:p>
    <w:p w:rsidR="00DF3BC8" w:rsidRDefault="00DF3BC8" w:rsidP="00DF3BC8">
      <w:pPr>
        <w:jc w:val="both"/>
        <w:rPr>
          <w:rFonts w:ascii="Times New Roman" w:hAnsi="Times New Roman" w:cs="Times New Roman"/>
          <w:b/>
          <w:sz w:val="24"/>
          <w:szCs w:val="24"/>
        </w:rPr>
      </w:pPr>
    </w:p>
    <w:p w:rsidR="00DF3BC8" w:rsidRPr="00BE6ACD" w:rsidRDefault="00DF3BC8" w:rsidP="00DF3BC8">
      <w:pPr>
        <w:jc w:val="center"/>
        <w:rPr>
          <w:rFonts w:ascii="Times New Roman" w:hAnsi="Times New Roman" w:cs="Times New Roman"/>
          <w:b/>
          <w:sz w:val="24"/>
          <w:szCs w:val="24"/>
        </w:rPr>
      </w:pPr>
      <w:r>
        <w:rPr>
          <w:rFonts w:ascii="Times New Roman" w:hAnsi="Times New Roman" w:cs="Times New Roman"/>
          <w:b/>
          <w:sz w:val="24"/>
          <w:szCs w:val="24"/>
        </w:rPr>
        <w:t>Самара 2015г.</w:t>
      </w:r>
    </w:p>
    <w:tbl>
      <w:tblPr>
        <w:tblStyle w:val="ab"/>
        <w:tblW w:w="0" w:type="auto"/>
        <w:tblLook w:val="04A0" w:firstRow="1" w:lastRow="0" w:firstColumn="1" w:lastColumn="0" w:noHBand="0" w:noVBand="1"/>
      </w:tblPr>
      <w:tblGrid>
        <w:gridCol w:w="1384"/>
        <w:gridCol w:w="2410"/>
        <w:gridCol w:w="5777"/>
      </w:tblGrid>
      <w:tr w:rsidR="00B2562B" w:rsidTr="00C660EC">
        <w:tc>
          <w:tcPr>
            <w:tcW w:w="1384" w:type="dxa"/>
          </w:tcPr>
          <w:p w:rsidR="00B2562B" w:rsidRDefault="00C660EC" w:rsidP="00C660EC">
            <w:pPr>
              <w:jc w:val="center"/>
              <w:rPr>
                <w:rFonts w:ascii="Times New Roman" w:hAnsi="Times New Roman" w:cs="Times New Roman"/>
                <w:b/>
                <w:sz w:val="24"/>
                <w:szCs w:val="24"/>
              </w:rPr>
            </w:pPr>
            <w:r>
              <w:rPr>
                <w:rFonts w:ascii="Times New Roman" w:hAnsi="Times New Roman" w:cs="Times New Roman"/>
                <w:b/>
                <w:sz w:val="24"/>
                <w:szCs w:val="24"/>
              </w:rPr>
              <w:t>Номер</w:t>
            </w:r>
          </w:p>
        </w:tc>
        <w:tc>
          <w:tcPr>
            <w:tcW w:w="2410" w:type="dxa"/>
          </w:tcPr>
          <w:p w:rsidR="00B2562B" w:rsidRDefault="00C660EC" w:rsidP="00C660EC">
            <w:pPr>
              <w:jc w:val="center"/>
              <w:rPr>
                <w:rFonts w:ascii="Times New Roman" w:hAnsi="Times New Roman" w:cs="Times New Roman"/>
                <w:b/>
                <w:sz w:val="24"/>
                <w:szCs w:val="24"/>
              </w:rPr>
            </w:pPr>
            <w:r>
              <w:rPr>
                <w:rFonts w:ascii="Times New Roman" w:hAnsi="Times New Roman" w:cs="Times New Roman"/>
                <w:b/>
                <w:sz w:val="24"/>
                <w:szCs w:val="24"/>
              </w:rPr>
              <w:t>Обозначение</w:t>
            </w:r>
          </w:p>
        </w:tc>
        <w:tc>
          <w:tcPr>
            <w:tcW w:w="5777" w:type="dxa"/>
          </w:tcPr>
          <w:p w:rsidR="00B2562B" w:rsidRDefault="00C660EC" w:rsidP="00C660EC">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r>
      <w:tr w:rsidR="00B2562B" w:rsidTr="00C660EC">
        <w:tc>
          <w:tcPr>
            <w:tcW w:w="1384" w:type="dxa"/>
          </w:tcPr>
          <w:p w:rsidR="00B2562B" w:rsidRPr="00C660EC" w:rsidRDefault="00C660EC" w:rsidP="00C660EC">
            <w:pPr>
              <w:jc w:val="center"/>
              <w:rPr>
                <w:rFonts w:ascii="Times New Roman" w:hAnsi="Times New Roman" w:cs="Times New Roman"/>
                <w:sz w:val="24"/>
                <w:szCs w:val="24"/>
              </w:rPr>
            </w:pPr>
            <w:r w:rsidRPr="00C660EC">
              <w:rPr>
                <w:rFonts w:ascii="Times New Roman" w:hAnsi="Times New Roman" w:cs="Times New Roman"/>
                <w:sz w:val="24"/>
                <w:szCs w:val="24"/>
              </w:rPr>
              <w:t>1</w:t>
            </w:r>
          </w:p>
        </w:tc>
        <w:tc>
          <w:tcPr>
            <w:tcW w:w="2410" w:type="dxa"/>
          </w:tcPr>
          <w:p w:rsidR="00B2562B" w:rsidRPr="00C660EC" w:rsidRDefault="00C660EC" w:rsidP="00C660EC">
            <w:pPr>
              <w:ind w:left="317" w:hanging="2089"/>
              <w:jc w:val="center"/>
              <w:rPr>
                <w:rFonts w:ascii="Times New Roman" w:hAnsi="Times New Roman" w:cs="Times New Roman"/>
                <w:sz w:val="24"/>
                <w:szCs w:val="24"/>
              </w:rPr>
            </w:pPr>
            <w:r w:rsidRPr="00C660EC">
              <w:rPr>
                <w:rFonts w:ascii="Times New Roman" w:hAnsi="Times New Roman" w:cs="Times New Roman"/>
                <w:sz w:val="24"/>
                <w:szCs w:val="24"/>
              </w:rPr>
              <w:t xml:space="preserve">                      2607П-ППТ-ОЧ</w:t>
            </w:r>
          </w:p>
        </w:tc>
        <w:tc>
          <w:tcPr>
            <w:tcW w:w="5777" w:type="dxa"/>
          </w:tcPr>
          <w:p w:rsidR="00B2562B" w:rsidRPr="00C660EC" w:rsidRDefault="00C660EC" w:rsidP="00C660EC">
            <w:pPr>
              <w:rPr>
                <w:rFonts w:ascii="Times New Roman" w:hAnsi="Times New Roman" w:cs="Times New Roman"/>
                <w:sz w:val="24"/>
                <w:szCs w:val="24"/>
              </w:rPr>
            </w:pPr>
            <w:r w:rsidRPr="00C660EC">
              <w:rPr>
                <w:rFonts w:ascii="Times New Roman" w:hAnsi="Times New Roman" w:cs="Times New Roman"/>
                <w:sz w:val="24"/>
                <w:szCs w:val="24"/>
              </w:rPr>
              <w:t>Проект планировки территории. Основная часть</w:t>
            </w:r>
          </w:p>
        </w:tc>
      </w:tr>
      <w:tr w:rsidR="00B2562B" w:rsidTr="00C660EC">
        <w:tc>
          <w:tcPr>
            <w:tcW w:w="1384" w:type="dxa"/>
          </w:tcPr>
          <w:p w:rsidR="00B2562B" w:rsidRPr="00C660EC" w:rsidRDefault="00C660EC" w:rsidP="00C660EC">
            <w:pPr>
              <w:jc w:val="center"/>
              <w:rPr>
                <w:rFonts w:ascii="Times New Roman" w:hAnsi="Times New Roman" w:cs="Times New Roman"/>
                <w:sz w:val="24"/>
                <w:szCs w:val="24"/>
              </w:rPr>
            </w:pPr>
            <w:r w:rsidRPr="00C660EC">
              <w:rPr>
                <w:rFonts w:ascii="Times New Roman" w:hAnsi="Times New Roman" w:cs="Times New Roman"/>
                <w:sz w:val="24"/>
                <w:szCs w:val="24"/>
              </w:rPr>
              <w:t>2</w:t>
            </w:r>
          </w:p>
        </w:tc>
        <w:tc>
          <w:tcPr>
            <w:tcW w:w="2410" w:type="dxa"/>
          </w:tcPr>
          <w:p w:rsidR="00B2562B" w:rsidRPr="00C660EC" w:rsidRDefault="00C660EC" w:rsidP="00C660EC">
            <w:pPr>
              <w:rPr>
                <w:rFonts w:ascii="Times New Roman" w:hAnsi="Times New Roman" w:cs="Times New Roman"/>
                <w:sz w:val="24"/>
                <w:szCs w:val="24"/>
              </w:rPr>
            </w:pPr>
            <w:r w:rsidRPr="00C660EC">
              <w:rPr>
                <w:rFonts w:ascii="Times New Roman" w:hAnsi="Times New Roman" w:cs="Times New Roman"/>
                <w:sz w:val="24"/>
                <w:szCs w:val="24"/>
              </w:rPr>
              <w:t xml:space="preserve">  2607П-ППТ-ОМ</w:t>
            </w:r>
          </w:p>
        </w:tc>
        <w:tc>
          <w:tcPr>
            <w:tcW w:w="5777" w:type="dxa"/>
          </w:tcPr>
          <w:p w:rsidR="00B2562B" w:rsidRPr="00C660EC" w:rsidRDefault="00C660EC" w:rsidP="00C660EC">
            <w:pPr>
              <w:rPr>
                <w:rFonts w:ascii="Times New Roman" w:hAnsi="Times New Roman" w:cs="Times New Roman"/>
                <w:sz w:val="24"/>
                <w:szCs w:val="24"/>
              </w:rPr>
            </w:pPr>
            <w:r w:rsidRPr="00C660EC">
              <w:rPr>
                <w:rFonts w:ascii="Times New Roman" w:hAnsi="Times New Roman" w:cs="Times New Roman"/>
                <w:sz w:val="24"/>
                <w:szCs w:val="24"/>
              </w:rPr>
              <w:t>Проект планировки территории. Материалы по обоснованию</w:t>
            </w:r>
          </w:p>
        </w:tc>
      </w:tr>
      <w:tr w:rsidR="00B2562B" w:rsidTr="00C660EC">
        <w:tc>
          <w:tcPr>
            <w:tcW w:w="1384" w:type="dxa"/>
          </w:tcPr>
          <w:p w:rsidR="00B2562B" w:rsidRDefault="00B2562B" w:rsidP="00C660EC">
            <w:pPr>
              <w:jc w:val="center"/>
              <w:rPr>
                <w:rFonts w:ascii="Times New Roman" w:hAnsi="Times New Roman" w:cs="Times New Roman"/>
                <w:b/>
                <w:sz w:val="24"/>
                <w:szCs w:val="24"/>
              </w:rPr>
            </w:pPr>
          </w:p>
        </w:tc>
        <w:tc>
          <w:tcPr>
            <w:tcW w:w="2410" w:type="dxa"/>
          </w:tcPr>
          <w:p w:rsidR="00B2562B" w:rsidRDefault="00B2562B" w:rsidP="00C660EC">
            <w:pPr>
              <w:jc w:val="center"/>
              <w:rPr>
                <w:rFonts w:ascii="Times New Roman" w:hAnsi="Times New Roman" w:cs="Times New Roman"/>
                <w:b/>
                <w:sz w:val="24"/>
                <w:szCs w:val="24"/>
              </w:rPr>
            </w:pPr>
          </w:p>
        </w:tc>
        <w:tc>
          <w:tcPr>
            <w:tcW w:w="5777" w:type="dxa"/>
          </w:tcPr>
          <w:p w:rsidR="00B2562B" w:rsidRDefault="00B2562B" w:rsidP="00C660EC">
            <w:pPr>
              <w:jc w:val="center"/>
              <w:rPr>
                <w:rFonts w:ascii="Times New Roman" w:hAnsi="Times New Roman" w:cs="Times New Roman"/>
                <w:b/>
                <w:sz w:val="24"/>
                <w:szCs w:val="24"/>
              </w:rPr>
            </w:pPr>
          </w:p>
        </w:tc>
      </w:tr>
    </w:tbl>
    <w:p w:rsidR="00B2562B" w:rsidRDefault="00B2562B" w:rsidP="00B2562B">
      <w:pPr>
        <w:jc w:val="center"/>
        <w:rPr>
          <w:rFonts w:ascii="Times New Roman" w:hAnsi="Times New Roman" w:cs="Times New Roman"/>
          <w:b/>
          <w:sz w:val="24"/>
          <w:szCs w:val="24"/>
        </w:rPr>
      </w:pPr>
    </w:p>
    <w:p w:rsidR="00B2562B" w:rsidRDefault="00B2562B" w:rsidP="00B2562B">
      <w:pPr>
        <w:jc w:val="both"/>
        <w:rPr>
          <w:rFonts w:ascii="Times New Roman" w:hAnsi="Times New Roman" w:cs="Times New Roman"/>
          <w:b/>
          <w:sz w:val="24"/>
          <w:szCs w:val="24"/>
        </w:rPr>
      </w:pPr>
    </w:p>
    <w:p w:rsidR="00B2562B" w:rsidRDefault="00B2562B" w:rsidP="00B2562B">
      <w:pPr>
        <w:jc w:val="both"/>
        <w:rPr>
          <w:rFonts w:ascii="Times New Roman" w:hAnsi="Times New Roman" w:cs="Times New Roman"/>
          <w:b/>
          <w:sz w:val="24"/>
          <w:szCs w:val="24"/>
        </w:rPr>
      </w:pPr>
    </w:p>
    <w:p w:rsidR="00B2562B" w:rsidRDefault="00B2562B" w:rsidP="00B2562B">
      <w:pPr>
        <w:jc w:val="both"/>
        <w:rPr>
          <w:rFonts w:ascii="Times New Roman" w:hAnsi="Times New Roman" w:cs="Times New Roman"/>
          <w:b/>
          <w:sz w:val="24"/>
          <w:szCs w:val="24"/>
        </w:rPr>
      </w:pPr>
    </w:p>
    <w:p w:rsidR="00B2562B" w:rsidRDefault="00DF3BC8" w:rsidP="00B2562B">
      <w:r>
        <w:rPr>
          <w:rFonts w:ascii="Garamond" w:hAnsi="Garamond"/>
          <w:b/>
          <w:bCs/>
          <w:sz w:val="20"/>
        </w:rPr>
        <w:br w:type="page"/>
      </w:r>
    </w:p>
    <w:p w:rsidR="00DF3BC8" w:rsidRPr="00B2562B" w:rsidRDefault="00DF3BC8" w:rsidP="00B2562B">
      <w:pPr>
        <w:rPr>
          <w:rFonts w:ascii="Georgia" w:hAnsi="Georgia"/>
          <w:i/>
          <w:caps/>
          <w:color w:val="FFCC00"/>
          <w:spacing w:val="80"/>
          <w:sz w:val="20"/>
        </w:rPr>
      </w:pPr>
    </w:p>
    <w:p w:rsidR="00DF3BC8" w:rsidRDefault="00C660EC" w:rsidP="00DF3BC8">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C660EC" w:rsidRDefault="00C660EC" w:rsidP="00C660EC">
      <w:pPr>
        <w:pStyle w:val="ac"/>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Основания для проектирования………………………………………………………….                                                                  </w:t>
      </w:r>
    </w:p>
    <w:p w:rsidR="00C660EC" w:rsidRDefault="00C660EC" w:rsidP="00C660EC">
      <w:pPr>
        <w:pStyle w:val="ac"/>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Исходные данные………………………………………………………………………… </w:t>
      </w:r>
    </w:p>
    <w:p w:rsidR="00C660EC" w:rsidRDefault="00C660EC" w:rsidP="00C660EC">
      <w:pPr>
        <w:pStyle w:val="ac"/>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 размещении линейного объекта на осваиваемой территории……………</w:t>
      </w:r>
    </w:p>
    <w:p w:rsidR="00C660EC" w:rsidRDefault="00C660EC" w:rsidP="00C660EC">
      <w:pPr>
        <w:pStyle w:val="ac"/>
        <w:numPr>
          <w:ilvl w:val="1"/>
          <w:numId w:val="1"/>
        </w:numPr>
        <w:jc w:val="both"/>
        <w:rPr>
          <w:rFonts w:ascii="Times New Roman" w:hAnsi="Times New Roman" w:cs="Times New Roman"/>
          <w:sz w:val="24"/>
          <w:szCs w:val="24"/>
        </w:rPr>
      </w:pPr>
      <w:r>
        <w:rPr>
          <w:rFonts w:ascii="Times New Roman" w:hAnsi="Times New Roman" w:cs="Times New Roman"/>
          <w:sz w:val="24"/>
          <w:szCs w:val="24"/>
        </w:rPr>
        <w:t>Краткая характеристика района работ………………………………………………</w:t>
      </w:r>
    </w:p>
    <w:p w:rsidR="00C660EC" w:rsidRDefault="00C660EC" w:rsidP="00C660EC">
      <w:pPr>
        <w:pStyle w:val="ac"/>
        <w:numPr>
          <w:ilvl w:val="1"/>
          <w:numId w:val="1"/>
        </w:numPr>
        <w:jc w:val="both"/>
        <w:rPr>
          <w:rFonts w:ascii="Times New Roman" w:hAnsi="Times New Roman" w:cs="Times New Roman"/>
          <w:sz w:val="24"/>
          <w:szCs w:val="24"/>
        </w:rPr>
      </w:pPr>
      <w:r>
        <w:rPr>
          <w:rFonts w:ascii="Times New Roman" w:hAnsi="Times New Roman" w:cs="Times New Roman"/>
          <w:sz w:val="24"/>
          <w:szCs w:val="24"/>
        </w:rPr>
        <w:t>Краткая характеристика проектируемого объекта…………………………………</w:t>
      </w:r>
    </w:p>
    <w:p w:rsidR="00C660EC" w:rsidRDefault="00C660EC" w:rsidP="00C660EC">
      <w:pPr>
        <w:pStyle w:val="ac"/>
        <w:numPr>
          <w:ilvl w:val="1"/>
          <w:numId w:val="1"/>
        </w:numPr>
        <w:jc w:val="both"/>
        <w:rPr>
          <w:rFonts w:ascii="Times New Roman" w:hAnsi="Times New Roman" w:cs="Times New Roman"/>
          <w:sz w:val="24"/>
          <w:szCs w:val="24"/>
        </w:rPr>
      </w:pPr>
      <w:r>
        <w:rPr>
          <w:rFonts w:ascii="Times New Roman" w:hAnsi="Times New Roman" w:cs="Times New Roman"/>
          <w:sz w:val="24"/>
          <w:szCs w:val="24"/>
        </w:rPr>
        <w:t>Красные линии………………………………………………………………………..</w:t>
      </w:r>
    </w:p>
    <w:p w:rsidR="00C660EC" w:rsidRDefault="00C660EC" w:rsidP="00C660EC">
      <w:pPr>
        <w:pStyle w:val="ac"/>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Обоснование необходимости размещения объекта и его инфраструктуры </w:t>
      </w:r>
    </w:p>
    <w:p w:rsidR="00C660EC" w:rsidRDefault="00C660EC" w:rsidP="00C660EC">
      <w:pPr>
        <w:pStyle w:val="ac"/>
        <w:ind w:left="1080"/>
        <w:jc w:val="both"/>
        <w:rPr>
          <w:rFonts w:ascii="Times New Roman" w:hAnsi="Times New Roman" w:cs="Times New Roman"/>
          <w:sz w:val="24"/>
          <w:szCs w:val="24"/>
        </w:rPr>
      </w:pPr>
      <w:r>
        <w:rPr>
          <w:rFonts w:ascii="Times New Roman" w:hAnsi="Times New Roman" w:cs="Times New Roman"/>
          <w:sz w:val="24"/>
          <w:szCs w:val="24"/>
        </w:rPr>
        <w:t>на землях сельскохозяйственного назначения……………………………………..</w:t>
      </w:r>
    </w:p>
    <w:p w:rsidR="00C660EC" w:rsidRDefault="00C660EC" w:rsidP="00C660EC">
      <w:pPr>
        <w:jc w:val="both"/>
        <w:rPr>
          <w:rFonts w:ascii="Times New Roman" w:hAnsi="Times New Roman" w:cs="Times New Roman"/>
          <w:sz w:val="24"/>
          <w:szCs w:val="24"/>
        </w:rPr>
      </w:pPr>
      <w:r>
        <w:rPr>
          <w:rFonts w:ascii="Times New Roman" w:hAnsi="Times New Roman" w:cs="Times New Roman"/>
          <w:sz w:val="24"/>
          <w:szCs w:val="24"/>
        </w:rPr>
        <w:t>Приложение 1. Техническое задание</w:t>
      </w:r>
    </w:p>
    <w:p w:rsidR="00C660EC" w:rsidRDefault="00C660EC" w:rsidP="00C660EC">
      <w:pPr>
        <w:jc w:val="both"/>
        <w:rPr>
          <w:rFonts w:ascii="Times New Roman" w:hAnsi="Times New Roman" w:cs="Times New Roman"/>
          <w:sz w:val="24"/>
          <w:szCs w:val="24"/>
        </w:rPr>
      </w:pPr>
      <w:r>
        <w:rPr>
          <w:rFonts w:ascii="Times New Roman" w:hAnsi="Times New Roman" w:cs="Times New Roman"/>
          <w:sz w:val="24"/>
          <w:szCs w:val="24"/>
        </w:rPr>
        <w:t xml:space="preserve">Приложение 2. Письмо «О подготовке ППР» от </w:t>
      </w:r>
      <w:r w:rsidR="00D453BB">
        <w:rPr>
          <w:rFonts w:ascii="Times New Roman" w:hAnsi="Times New Roman" w:cs="Times New Roman"/>
          <w:sz w:val="24"/>
          <w:szCs w:val="24"/>
        </w:rPr>
        <w:t>13.07.2015г. №СНТ26/3-1650</w:t>
      </w:r>
    </w:p>
    <w:p w:rsidR="00085141" w:rsidRDefault="00D453BB" w:rsidP="00C660EC">
      <w:pPr>
        <w:jc w:val="both"/>
        <w:rPr>
          <w:rFonts w:ascii="Times New Roman" w:hAnsi="Times New Roman" w:cs="Times New Roman"/>
          <w:sz w:val="24"/>
          <w:szCs w:val="24"/>
        </w:rPr>
      </w:pPr>
      <w:r>
        <w:rPr>
          <w:rFonts w:ascii="Times New Roman" w:hAnsi="Times New Roman" w:cs="Times New Roman"/>
          <w:sz w:val="24"/>
          <w:szCs w:val="24"/>
        </w:rPr>
        <w:t xml:space="preserve">Приложение 3. Постановление администрации сельского поселения </w:t>
      </w:r>
    </w:p>
    <w:p w:rsidR="00D453BB"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w:t>
      </w:r>
      <w:r w:rsidR="00D453BB">
        <w:rPr>
          <w:rFonts w:ascii="Times New Roman" w:hAnsi="Times New Roman" w:cs="Times New Roman"/>
          <w:sz w:val="24"/>
          <w:szCs w:val="24"/>
        </w:rPr>
        <w:t>Сергиевск от  29.09.2015г. №38</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Приложение 4. Письмо «О назначении публичных слушаний» от «__»__2015 №________</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Приложение 5. Решение Собрания Представителей сельского поселения Сергиевск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«__»_____2015 №______</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Приложение 6. Публикация в газете «Сергиевский </w:t>
      </w:r>
      <w:proofErr w:type="spellStart"/>
      <w:r>
        <w:rPr>
          <w:rFonts w:ascii="Times New Roman" w:hAnsi="Times New Roman" w:cs="Times New Roman"/>
          <w:sz w:val="24"/>
          <w:szCs w:val="24"/>
        </w:rPr>
        <w:t>весник</w:t>
      </w:r>
      <w:proofErr w:type="spellEnd"/>
      <w:proofErr w:type="gramStart"/>
      <w:r>
        <w:rPr>
          <w:rFonts w:ascii="Times New Roman" w:hAnsi="Times New Roman" w:cs="Times New Roman"/>
          <w:sz w:val="24"/>
          <w:szCs w:val="24"/>
        </w:rPr>
        <w:t xml:space="preserve"> №___(___) </w:t>
      </w:r>
      <w:proofErr w:type="gramEnd"/>
      <w:r>
        <w:rPr>
          <w:rFonts w:ascii="Times New Roman" w:hAnsi="Times New Roman" w:cs="Times New Roman"/>
          <w:sz w:val="24"/>
          <w:szCs w:val="24"/>
        </w:rPr>
        <w:t>от «__»____2015</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года (о проведении публичных слушаний по проекту планировки и </w:t>
      </w:r>
      <w:proofErr w:type="gramEnd"/>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межевания территории для проектирования и строительства объекта </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«Обустройство скважин, входящих в состав системы </w:t>
      </w:r>
      <w:proofErr w:type="spellStart"/>
      <w:r>
        <w:rPr>
          <w:rFonts w:ascii="Times New Roman" w:hAnsi="Times New Roman" w:cs="Times New Roman"/>
          <w:sz w:val="24"/>
          <w:szCs w:val="24"/>
        </w:rPr>
        <w:t>заводнения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Боровского</w:t>
      </w:r>
      <w:proofErr w:type="gramEnd"/>
      <w:r>
        <w:rPr>
          <w:rFonts w:ascii="Times New Roman" w:hAnsi="Times New Roman" w:cs="Times New Roman"/>
          <w:sz w:val="24"/>
          <w:szCs w:val="24"/>
        </w:rPr>
        <w:t xml:space="preserve"> </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месторождения» в границах сельского поселения Сергиевск  </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Сергиевский Самарской области</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Приложение 7. Протокол и заключение о результатах</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Приложение 8. Постановление администрации муниципального района Сергиевский</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085141"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Приложение 9. Публикация постановления о результатах публичных слушаний в газете  </w:t>
      </w:r>
    </w:p>
    <w:p w:rsidR="00085141" w:rsidRPr="00C660EC" w:rsidRDefault="00085141" w:rsidP="00C660EC">
      <w:pPr>
        <w:jc w:val="both"/>
        <w:rPr>
          <w:rFonts w:ascii="Times New Roman" w:hAnsi="Times New Roman" w:cs="Times New Roman"/>
          <w:sz w:val="24"/>
          <w:szCs w:val="24"/>
        </w:rPr>
      </w:pPr>
      <w:r>
        <w:rPr>
          <w:rFonts w:ascii="Times New Roman" w:hAnsi="Times New Roman" w:cs="Times New Roman"/>
          <w:sz w:val="24"/>
          <w:szCs w:val="24"/>
        </w:rPr>
        <w:t xml:space="preserve">                       «Сергиевская трибуна»</w:t>
      </w:r>
    </w:p>
    <w:p w:rsidR="00DF3BC8" w:rsidRDefault="00DF3BC8">
      <w:pPr>
        <w:rPr>
          <w:rFonts w:ascii="Garamond" w:hAnsi="Garamond"/>
          <w:b/>
          <w:bCs/>
          <w:sz w:val="20"/>
        </w:rPr>
      </w:pPr>
      <w:r>
        <w:rPr>
          <w:rFonts w:ascii="Garamond" w:hAnsi="Garamond"/>
          <w:b/>
          <w:bCs/>
          <w:sz w:val="20"/>
        </w:rPr>
        <w:br w:type="page"/>
      </w:r>
    </w:p>
    <w:p w:rsidR="00E05CE8" w:rsidRDefault="00085141" w:rsidP="00085141">
      <w:pPr>
        <w:pStyle w:val="ac"/>
        <w:numPr>
          <w:ilvl w:val="0"/>
          <w:numId w:val="2"/>
        </w:numPr>
        <w:rPr>
          <w:rFonts w:ascii="Times New Roman" w:hAnsi="Times New Roman" w:cs="Times New Roman"/>
          <w:b/>
          <w:sz w:val="24"/>
          <w:szCs w:val="24"/>
        </w:rPr>
      </w:pPr>
      <w:r w:rsidRPr="00085141">
        <w:rPr>
          <w:rFonts w:ascii="Times New Roman" w:hAnsi="Times New Roman" w:cs="Times New Roman"/>
          <w:b/>
          <w:sz w:val="24"/>
          <w:szCs w:val="24"/>
        </w:rPr>
        <w:lastRenderedPageBreak/>
        <w:t>Основания для проектирования</w:t>
      </w:r>
    </w:p>
    <w:p w:rsidR="00085141" w:rsidRPr="00815BA6" w:rsidRDefault="00085141" w:rsidP="005576D0">
      <w:pPr>
        <w:jc w:val="both"/>
        <w:rPr>
          <w:rFonts w:ascii="Times New Roman" w:hAnsi="Times New Roman" w:cs="Times New Roman"/>
          <w:sz w:val="24"/>
          <w:szCs w:val="24"/>
        </w:rPr>
      </w:pPr>
      <w:r w:rsidRPr="00815BA6">
        <w:rPr>
          <w:rFonts w:ascii="Times New Roman" w:hAnsi="Times New Roman" w:cs="Times New Roman"/>
          <w:sz w:val="24"/>
          <w:szCs w:val="24"/>
        </w:rPr>
        <w:t>Основанием для разработки Проекта планировки и проекта межевания территории в границах сельского поселения Сергиевск, Сергиевского района Самарской области является постановление администрации сельского поселения Сергиевск №38</w:t>
      </w:r>
      <w:r w:rsidR="00815BA6" w:rsidRPr="00815BA6">
        <w:rPr>
          <w:rFonts w:ascii="Times New Roman" w:hAnsi="Times New Roman" w:cs="Times New Roman"/>
          <w:sz w:val="24"/>
          <w:szCs w:val="24"/>
        </w:rPr>
        <w:t xml:space="preserve"> от 29.09.2015г. и технические задания на разработку проекта планировки и проекта межевания территории.</w:t>
      </w:r>
    </w:p>
    <w:p w:rsidR="00815BA6" w:rsidRPr="00815BA6" w:rsidRDefault="00815BA6" w:rsidP="005576D0">
      <w:pPr>
        <w:jc w:val="both"/>
        <w:rPr>
          <w:rFonts w:ascii="Times New Roman" w:hAnsi="Times New Roman" w:cs="Times New Roman"/>
          <w:sz w:val="24"/>
          <w:szCs w:val="24"/>
        </w:rPr>
      </w:pPr>
      <w:r w:rsidRPr="00815BA6">
        <w:rPr>
          <w:rFonts w:ascii="Times New Roman" w:hAnsi="Times New Roman" w:cs="Times New Roman"/>
          <w:sz w:val="24"/>
          <w:szCs w:val="24"/>
        </w:rPr>
        <w:t>Проект планировки и проект межевания р</w:t>
      </w:r>
      <w:r w:rsidR="00870940">
        <w:rPr>
          <w:rFonts w:ascii="Times New Roman" w:hAnsi="Times New Roman" w:cs="Times New Roman"/>
          <w:sz w:val="24"/>
          <w:szCs w:val="24"/>
        </w:rPr>
        <w:t>азработан в соответствии со сле</w:t>
      </w:r>
      <w:r w:rsidRPr="00815BA6">
        <w:rPr>
          <w:rFonts w:ascii="Times New Roman" w:hAnsi="Times New Roman" w:cs="Times New Roman"/>
          <w:sz w:val="24"/>
          <w:szCs w:val="24"/>
        </w:rPr>
        <w:t>дующими нормативно-правовыми документами:</w:t>
      </w:r>
    </w:p>
    <w:p w:rsidR="00815BA6" w:rsidRDefault="00815BA6" w:rsidP="005576D0">
      <w:pPr>
        <w:jc w:val="both"/>
        <w:rPr>
          <w:rFonts w:ascii="Times New Roman" w:hAnsi="Times New Roman" w:cs="Times New Roman"/>
          <w:sz w:val="24"/>
          <w:szCs w:val="24"/>
        </w:rPr>
      </w:pPr>
      <w:r w:rsidRPr="00815BA6">
        <w:rPr>
          <w:rFonts w:ascii="Times New Roman" w:hAnsi="Times New Roman" w:cs="Times New Roman"/>
          <w:sz w:val="24"/>
          <w:szCs w:val="24"/>
        </w:rPr>
        <w:t>- Градостроительный кодекс РФ, ФЗ №191-фз ОТ 29.12.2004 (с изменениями);</w:t>
      </w:r>
    </w:p>
    <w:p w:rsidR="00815BA6" w:rsidRDefault="00815BA6" w:rsidP="005576D0">
      <w:pPr>
        <w:jc w:val="both"/>
        <w:rPr>
          <w:rFonts w:ascii="Times New Roman" w:hAnsi="Times New Roman" w:cs="Times New Roman"/>
          <w:sz w:val="24"/>
          <w:szCs w:val="24"/>
        </w:rPr>
      </w:pPr>
      <w:r>
        <w:rPr>
          <w:rFonts w:ascii="Times New Roman" w:hAnsi="Times New Roman" w:cs="Times New Roman"/>
          <w:sz w:val="24"/>
          <w:szCs w:val="24"/>
        </w:rPr>
        <w:t>- Земельный кодекс РФ, ФЗ №137-ФЗ от 25.10.2001 (с изменениями);</w:t>
      </w:r>
    </w:p>
    <w:p w:rsidR="00815BA6" w:rsidRDefault="00815BA6" w:rsidP="005576D0">
      <w:pPr>
        <w:jc w:val="both"/>
        <w:rPr>
          <w:rFonts w:ascii="Times New Roman" w:hAnsi="Times New Roman" w:cs="Times New Roman"/>
          <w:sz w:val="24"/>
          <w:szCs w:val="24"/>
        </w:rPr>
      </w:pPr>
      <w:r>
        <w:rPr>
          <w:rFonts w:ascii="Times New Roman" w:hAnsi="Times New Roman" w:cs="Times New Roman"/>
          <w:sz w:val="24"/>
          <w:szCs w:val="24"/>
        </w:rPr>
        <w:t>-СНиП 11-4-2003 Инструкция «О порядке разработки, согласования, экспертизы и утверждения градостроительной документации», утвержденная постановлением Госстроя РФ от 29.10.2002 №150;</w:t>
      </w:r>
    </w:p>
    <w:p w:rsidR="00815BA6" w:rsidRDefault="00815BA6" w:rsidP="005576D0">
      <w:pPr>
        <w:jc w:val="both"/>
        <w:rPr>
          <w:rFonts w:ascii="Times New Roman" w:hAnsi="Times New Roman" w:cs="Times New Roman"/>
          <w:sz w:val="24"/>
          <w:szCs w:val="24"/>
        </w:rPr>
      </w:pPr>
      <w:r>
        <w:rPr>
          <w:rFonts w:ascii="Times New Roman" w:hAnsi="Times New Roman" w:cs="Times New Roman"/>
          <w:sz w:val="24"/>
          <w:szCs w:val="24"/>
        </w:rPr>
        <w:t>- СП 42.13330.2011 «Градостроительство. Планировка и застройка городских и сельских поселений»;</w:t>
      </w:r>
    </w:p>
    <w:p w:rsidR="00815BA6" w:rsidRDefault="00815BA6" w:rsidP="005576D0">
      <w:pPr>
        <w:jc w:val="both"/>
        <w:rPr>
          <w:rFonts w:ascii="Times New Roman" w:hAnsi="Times New Roman" w:cs="Times New Roman"/>
          <w:sz w:val="24"/>
          <w:szCs w:val="24"/>
        </w:rPr>
      </w:pPr>
      <w:r>
        <w:rPr>
          <w:rFonts w:ascii="Times New Roman" w:hAnsi="Times New Roman" w:cs="Times New Roman"/>
          <w:sz w:val="24"/>
          <w:szCs w:val="24"/>
        </w:rPr>
        <w:t>- СНиП 2.05.02-85* «Автомобильные дороги»;</w:t>
      </w:r>
    </w:p>
    <w:p w:rsidR="00815BA6" w:rsidRDefault="00815BA6" w:rsidP="005576D0">
      <w:pPr>
        <w:jc w:val="both"/>
        <w:rPr>
          <w:rFonts w:ascii="Times New Roman" w:hAnsi="Times New Roman" w:cs="Times New Roman"/>
          <w:sz w:val="24"/>
          <w:szCs w:val="24"/>
        </w:rPr>
      </w:pPr>
      <w:r>
        <w:rPr>
          <w:rFonts w:ascii="Times New Roman" w:hAnsi="Times New Roman" w:cs="Times New Roman"/>
          <w:sz w:val="24"/>
          <w:szCs w:val="24"/>
        </w:rPr>
        <w:t>- ГОСТ 21.101-97 «СПДС. Основные требования к рабочей документации»;</w:t>
      </w:r>
    </w:p>
    <w:p w:rsidR="00815BA6" w:rsidRDefault="00815BA6" w:rsidP="005576D0">
      <w:pPr>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24 февраля 2009г. №160 «О порядке установления охранных зон объектов электросетевого хозяйства и особых условий использования земельных участков, располо</w:t>
      </w:r>
      <w:r w:rsidR="00870940">
        <w:rPr>
          <w:rFonts w:ascii="Times New Roman" w:hAnsi="Times New Roman" w:cs="Times New Roman"/>
          <w:sz w:val="24"/>
          <w:szCs w:val="24"/>
        </w:rPr>
        <w:t>женных в границах таких зон»;</w:t>
      </w:r>
    </w:p>
    <w:p w:rsidR="00870940" w:rsidRDefault="00870940" w:rsidP="005576D0">
      <w:pPr>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9 июня 1995 г. №578 «Об утверждении Правил охраны линий и сооружений связи РФ»;</w:t>
      </w:r>
    </w:p>
    <w:p w:rsidR="00870940" w:rsidRDefault="00870940" w:rsidP="005576D0">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20 ноября 2000г. №878 «Об утверждении Правил охраны газораспределительных сетей».</w:t>
      </w:r>
    </w:p>
    <w:p w:rsidR="00870940" w:rsidRDefault="00870940" w:rsidP="005576D0">
      <w:pPr>
        <w:jc w:val="both"/>
        <w:rPr>
          <w:rFonts w:ascii="Times New Roman" w:hAnsi="Times New Roman" w:cs="Times New Roman"/>
          <w:sz w:val="24"/>
          <w:szCs w:val="24"/>
        </w:rPr>
      </w:pPr>
      <w:r>
        <w:rPr>
          <w:rFonts w:ascii="Times New Roman" w:hAnsi="Times New Roman" w:cs="Times New Roman"/>
          <w:sz w:val="24"/>
          <w:szCs w:val="24"/>
        </w:rPr>
        <w:t>Цель и назначение работ по разработке проекта:</w:t>
      </w:r>
    </w:p>
    <w:p w:rsidR="00870940" w:rsidRDefault="00870940" w:rsidP="005576D0">
      <w:pPr>
        <w:jc w:val="both"/>
        <w:rPr>
          <w:rFonts w:ascii="Times New Roman" w:hAnsi="Times New Roman" w:cs="Times New Roman"/>
          <w:sz w:val="24"/>
          <w:szCs w:val="24"/>
        </w:rPr>
      </w:pPr>
      <w:r>
        <w:rPr>
          <w:rFonts w:ascii="Times New Roman" w:hAnsi="Times New Roman" w:cs="Times New Roman"/>
          <w:sz w:val="24"/>
          <w:szCs w:val="24"/>
        </w:rPr>
        <w:t>- обеспечение территории документацией по планировке территории, позволяющей улучшить градостроительную и экологическую обстановку планируемого района;</w:t>
      </w:r>
    </w:p>
    <w:p w:rsidR="00870940" w:rsidRPr="00815BA6" w:rsidRDefault="00870940" w:rsidP="005576D0">
      <w:pPr>
        <w:jc w:val="both"/>
        <w:rPr>
          <w:rFonts w:ascii="Times New Roman" w:hAnsi="Times New Roman" w:cs="Times New Roman"/>
          <w:sz w:val="24"/>
          <w:szCs w:val="24"/>
        </w:rPr>
      </w:pPr>
      <w:r>
        <w:rPr>
          <w:rFonts w:ascii="Times New Roman" w:hAnsi="Times New Roman" w:cs="Times New Roman"/>
          <w:sz w:val="24"/>
          <w:szCs w:val="24"/>
        </w:rPr>
        <w:t>- обеспечение устойчивого развития территории, выделение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15BA6" w:rsidRPr="00085141" w:rsidRDefault="00815BA6" w:rsidP="005576D0">
      <w:pPr>
        <w:jc w:val="both"/>
        <w:rPr>
          <w:rFonts w:ascii="Times New Roman" w:hAnsi="Times New Roman" w:cs="Times New Roman"/>
          <w:b/>
          <w:sz w:val="24"/>
          <w:szCs w:val="24"/>
        </w:rPr>
      </w:pPr>
    </w:p>
    <w:p w:rsidR="00BE6ACD" w:rsidRPr="00BE6ACD" w:rsidRDefault="00BE6ACD">
      <w:pPr>
        <w:rPr>
          <w:rFonts w:ascii="Times New Roman" w:hAnsi="Times New Roman" w:cs="Times New Roman"/>
        </w:rPr>
      </w:pPr>
    </w:p>
    <w:p w:rsidR="00BE6ACD" w:rsidRDefault="00BE6ACD" w:rsidP="00BE6ACD">
      <w:pPr>
        <w:jc w:val="both"/>
        <w:rPr>
          <w:rFonts w:ascii="Times New Roman" w:hAnsi="Times New Roman" w:cs="Times New Roman"/>
          <w:b/>
          <w:sz w:val="24"/>
          <w:szCs w:val="24"/>
        </w:rPr>
      </w:pPr>
    </w:p>
    <w:p w:rsidR="00085141" w:rsidRDefault="00085141" w:rsidP="00BE6ACD">
      <w:pPr>
        <w:jc w:val="both"/>
        <w:rPr>
          <w:rFonts w:ascii="Times New Roman" w:hAnsi="Times New Roman" w:cs="Times New Roman"/>
          <w:b/>
          <w:sz w:val="24"/>
          <w:szCs w:val="24"/>
        </w:rPr>
      </w:pPr>
    </w:p>
    <w:p w:rsidR="00870940" w:rsidRDefault="00870940" w:rsidP="00DF3BC8">
      <w:pPr>
        <w:rPr>
          <w:rFonts w:ascii="Garamond" w:hAnsi="Garamond"/>
          <w:b/>
          <w:bCs/>
          <w:sz w:val="20"/>
        </w:rPr>
      </w:pPr>
    </w:p>
    <w:p w:rsidR="00DF3BC8" w:rsidRDefault="00870940" w:rsidP="00870940">
      <w:pPr>
        <w:pStyle w:val="ac"/>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Исходные данные</w:t>
      </w:r>
    </w:p>
    <w:p w:rsidR="00870940" w:rsidRDefault="00870940" w:rsidP="004C26BC">
      <w:pPr>
        <w:jc w:val="both"/>
        <w:rPr>
          <w:rFonts w:ascii="Times New Roman" w:hAnsi="Times New Roman" w:cs="Times New Roman"/>
          <w:sz w:val="24"/>
          <w:szCs w:val="24"/>
        </w:rPr>
      </w:pPr>
      <w:r w:rsidRPr="00870940">
        <w:rPr>
          <w:rFonts w:ascii="Times New Roman" w:hAnsi="Times New Roman" w:cs="Times New Roman"/>
          <w:sz w:val="24"/>
          <w:szCs w:val="24"/>
        </w:rPr>
        <w:t>Проектная документация «</w:t>
      </w:r>
      <w:r>
        <w:rPr>
          <w:rFonts w:ascii="Times New Roman" w:hAnsi="Times New Roman" w:cs="Times New Roman"/>
          <w:sz w:val="24"/>
          <w:szCs w:val="24"/>
        </w:rPr>
        <w:t xml:space="preserve">Обустройство скважин, входящих в состав системы </w:t>
      </w:r>
      <w:proofErr w:type="spellStart"/>
      <w:r>
        <w:rPr>
          <w:rFonts w:ascii="Times New Roman" w:hAnsi="Times New Roman" w:cs="Times New Roman"/>
          <w:sz w:val="24"/>
          <w:szCs w:val="24"/>
        </w:rPr>
        <w:t>заводнения</w:t>
      </w:r>
      <w:proofErr w:type="spellEnd"/>
      <w:r>
        <w:rPr>
          <w:rFonts w:ascii="Times New Roman" w:hAnsi="Times New Roman" w:cs="Times New Roman"/>
          <w:sz w:val="24"/>
          <w:szCs w:val="24"/>
        </w:rPr>
        <w:t xml:space="preserve"> Боровского месторождения»</w:t>
      </w:r>
      <w:r w:rsidR="004C26BC">
        <w:rPr>
          <w:rFonts w:ascii="Times New Roman" w:hAnsi="Times New Roman" w:cs="Times New Roman"/>
          <w:sz w:val="24"/>
          <w:szCs w:val="24"/>
        </w:rPr>
        <w:t xml:space="preserve"> разработана на основании:</w:t>
      </w:r>
    </w:p>
    <w:p w:rsidR="004C26BC" w:rsidRDefault="004C26BC" w:rsidP="004C26BC">
      <w:pPr>
        <w:jc w:val="both"/>
        <w:rPr>
          <w:rFonts w:ascii="Times New Roman" w:hAnsi="Times New Roman" w:cs="Times New Roman"/>
          <w:sz w:val="24"/>
          <w:szCs w:val="24"/>
        </w:rPr>
      </w:pPr>
      <w:r>
        <w:rPr>
          <w:rFonts w:ascii="Times New Roman" w:hAnsi="Times New Roman" w:cs="Times New Roman"/>
          <w:sz w:val="24"/>
          <w:szCs w:val="24"/>
        </w:rPr>
        <w:t xml:space="preserve">● задания на проектирование по объекту «Обустройство скважин, входящих в состав системы </w:t>
      </w:r>
      <w:proofErr w:type="spellStart"/>
      <w:r>
        <w:rPr>
          <w:rFonts w:ascii="Times New Roman" w:hAnsi="Times New Roman" w:cs="Times New Roman"/>
          <w:sz w:val="24"/>
          <w:szCs w:val="24"/>
        </w:rPr>
        <w:t>заводнения</w:t>
      </w:r>
      <w:proofErr w:type="spellEnd"/>
      <w:r>
        <w:rPr>
          <w:rFonts w:ascii="Times New Roman" w:hAnsi="Times New Roman" w:cs="Times New Roman"/>
          <w:sz w:val="24"/>
          <w:szCs w:val="24"/>
        </w:rPr>
        <w:t xml:space="preserve"> Боровского месторождения», утвержденного заместителем генерального директора по развитию производства ОАО «</w:t>
      </w:r>
      <w:proofErr w:type="spellStart"/>
      <w:r>
        <w:rPr>
          <w:rFonts w:ascii="Times New Roman" w:hAnsi="Times New Roman" w:cs="Times New Roman"/>
          <w:sz w:val="24"/>
          <w:szCs w:val="24"/>
        </w:rPr>
        <w:t>Самаранефтегаз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О.В.Гладуновым</w:t>
      </w:r>
      <w:proofErr w:type="spellEnd"/>
      <w:r>
        <w:rPr>
          <w:rFonts w:ascii="Times New Roman" w:hAnsi="Times New Roman" w:cs="Times New Roman"/>
          <w:sz w:val="24"/>
          <w:szCs w:val="24"/>
        </w:rPr>
        <w:t xml:space="preserve"> в 2014г.;</w:t>
      </w:r>
    </w:p>
    <w:p w:rsidR="004C26BC" w:rsidRDefault="004C26BC" w:rsidP="004C26BC">
      <w:pPr>
        <w:jc w:val="both"/>
        <w:rPr>
          <w:rFonts w:ascii="Times New Roman" w:hAnsi="Times New Roman" w:cs="Times New Roman"/>
          <w:sz w:val="24"/>
          <w:szCs w:val="24"/>
        </w:rPr>
      </w:pPr>
      <w:r>
        <w:rPr>
          <w:rFonts w:ascii="Times New Roman" w:hAnsi="Times New Roman" w:cs="Times New Roman"/>
          <w:sz w:val="24"/>
          <w:szCs w:val="24"/>
        </w:rPr>
        <w:t xml:space="preserve">● технических требований на выполнение проекта «Обустройство скважин, входящих в состав системы </w:t>
      </w:r>
      <w:proofErr w:type="spellStart"/>
      <w:r>
        <w:rPr>
          <w:rFonts w:ascii="Times New Roman" w:hAnsi="Times New Roman" w:cs="Times New Roman"/>
          <w:sz w:val="24"/>
          <w:szCs w:val="24"/>
        </w:rPr>
        <w:t>заводнения</w:t>
      </w:r>
      <w:proofErr w:type="spellEnd"/>
      <w:r>
        <w:rPr>
          <w:rFonts w:ascii="Times New Roman" w:hAnsi="Times New Roman" w:cs="Times New Roman"/>
          <w:sz w:val="24"/>
          <w:szCs w:val="24"/>
        </w:rPr>
        <w:t xml:space="preserve"> Боровского месторождения», утвержденных Первым заместителем Генерального директора – Главным инженером </w:t>
      </w:r>
      <w:proofErr w:type="spellStart"/>
      <w:r>
        <w:rPr>
          <w:rFonts w:ascii="Times New Roman" w:hAnsi="Times New Roman" w:cs="Times New Roman"/>
          <w:sz w:val="24"/>
          <w:szCs w:val="24"/>
        </w:rPr>
        <w:t>И.Н.Пупченко</w:t>
      </w:r>
      <w:proofErr w:type="spellEnd"/>
      <w:r>
        <w:rPr>
          <w:rFonts w:ascii="Times New Roman" w:hAnsi="Times New Roman" w:cs="Times New Roman"/>
          <w:sz w:val="24"/>
          <w:szCs w:val="24"/>
        </w:rPr>
        <w:t xml:space="preserve"> 2014г.;</w:t>
      </w:r>
    </w:p>
    <w:p w:rsidR="004C26BC" w:rsidRDefault="004C26BC" w:rsidP="004C26BC">
      <w:pPr>
        <w:jc w:val="both"/>
        <w:rPr>
          <w:rFonts w:ascii="Times New Roman" w:hAnsi="Times New Roman" w:cs="Times New Roman"/>
          <w:sz w:val="24"/>
          <w:szCs w:val="24"/>
        </w:rPr>
      </w:pPr>
      <w:r>
        <w:rPr>
          <w:rFonts w:ascii="Times New Roman" w:hAnsi="Times New Roman" w:cs="Times New Roman"/>
          <w:sz w:val="24"/>
          <w:szCs w:val="24"/>
        </w:rPr>
        <w:t>● исходных данных заказчика;</w:t>
      </w:r>
    </w:p>
    <w:p w:rsidR="004C26BC" w:rsidRDefault="004C26BC" w:rsidP="004C26BC">
      <w:pPr>
        <w:jc w:val="both"/>
        <w:rPr>
          <w:rFonts w:ascii="Times New Roman" w:hAnsi="Times New Roman" w:cs="Times New Roman"/>
          <w:sz w:val="24"/>
          <w:szCs w:val="24"/>
        </w:rPr>
      </w:pPr>
      <w:r>
        <w:rPr>
          <w:rFonts w:ascii="Times New Roman" w:hAnsi="Times New Roman" w:cs="Times New Roman"/>
          <w:sz w:val="24"/>
          <w:szCs w:val="24"/>
        </w:rPr>
        <w:t>●</w:t>
      </w:r>
      <w:r w:rsidR="00AD46F9">
        <w:rPr>
          <w:rFonts w:ascii="Times New Roman" w:hAnsi="Times New Roman" w:cs="Times New Roman"/>
          <w:sz w:val="24"/>
          <w:szCs w:val="24"/>
        </w:rPr>
        <w:t xml:space="preserve"> материалов инженерных изысканий ООО «</w:t>
      </w:r>
      <w:proofErr w:type="spellStart"/>
      <w:r w:rsidR="00AD46F9">
        <w:rPr>
          <w:rFonts w:ascii="Times New Roman" w:hAnsi="Times New Roman" w:cs="Times New Roman"/>
          <w:sz w:val="24"/>
          <w:szCs w:val="24"/>
        </w:rPr>
        <w:t>СамараНИПИнефть</w:t>
      </w:r>
      <w:proofErr w:type="spellEnd"/>
      <w:r w:rsidR="00AD46F9">
        <w:rPr>
          <w:rFonts w:ascii="Times New Roman" w:hAnsi="Times New Roman" w:cs="Times New Roman"/>
          <w:sz w:val="24"/>
          <w:szCs w:val="24"/>
        </w:rPr>
        <w:t>», 2607П-П-011.000.000-ИИ-01, 2015.</w:t>
      </w:r>
    </w:p>
    <w:p w:rsidR="00AD46F9" w:rsidRDefault="00AD46F9" w:rsidP="004C26BC">
      <w:pPr>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проектной документации «Обустройство скважин, входящих в состав системы </w:t>
      </w:r>
      <w:proofErr w:type="spellStart"/>
      <w:r>
        <w:rPr>
          <w:rFonts w:ascii="Times New Roman" w:hAnsi="Times New Roman" w:cs="Times New Roman"/>
          <w:sz w:val="24"/>
          <w:szCs w:val="24"/>
        </w:rPr>
        <w:t>заводнения</w:t>
      </w:r>
      <w:proofErr w:type="spellEnd"/>
      <w:r>
        <w:rPr>
          <w:rFonts w:ascii="Times New Roman" w:hAnsi="Times New Roman" w:cs="Times New Roman"/>
          <w:sz w:val="24"/>
          <w:szCs w:val="24"/>
        </w:rPr>
        <w:t xml:space="preserve"> Боровского месторождения» были использованы материалы инженерных изысканий института «</w:t>
      </w:r>
      <w:proofErr w:type="spellStart"/>
      <w:r>
        <w:rPr>
          <w:rFonts w:ascii="Times New Roman" w:hAnsi="Times New Roman" w:cs="Times New Roman"/>
          <w:sz w:val="24"/>
          <w:szCs w:val="24"/>
        </w:rPr>
        <w:t>СамараНИПИнефть</w:t>
      </w:r>
      <w:proofErr w:type="spellEnd"/>
      <w:r>
        <w:rPr>
          <w:rFonts w:ascii="Times New Roman" w:hAnsi="Times New Roman" w:cs="Times New Roman"/>
          <w:sz w:val="24"/>
          <w:szCs w:val="24"/>
        </w:rPr>
        <w:t>».</w:t>
      </w:r>
    </w:p>
    <w:p w:rsidR="00AD46F9" w:rsidRDefault="00AD46F9" w:rsidP="004C26BC">
      <w:pPr>
        <w:jc w:val="both"/>
        <w:rPr>
          <w:rFonts w:ascii="Times New Roman" w:hAnsi="Times New Roman" w:cs="Times New Roman"/>
          <w:sz w:val="24"/>
          <w:szCs w:val="24"/>
        </w:rPr>
      </w:pPr>
      <w:r>
        <w:rPr>
          <w:rFonts w:ascii="Times New Roman" w:hAnsi="Times New Roman" w:cs="Times New Roman"/>
          <w:sz w:val="24"/>
          <w:szCs w:val="24"/>
        </w:rPr>
        <w:t>Сооружения, предусмотренные по этапам строительства:</w:t>
      </w:r>
    </w:p>
    <w:p w:rsidR="00AD46F9" w:rsidRPr="002102C7" w:rsidRDefault="002102C7" w:rsidP="004C26BC">
      <w:pPr>
        <w:jc w:val="both"/>
        <w:rPr>
          <w:rFonts w:ascii="Times New Roman" w:hAnsi="Times New Roman" w:cs="Times New Roman"/>
          <w:sz w:val="24"/>
          <w:szCs w:val="24"/>
          <w:highlight w:val="yellow"/>
        </w:rPr>
      </w:pPr>
      <w:r w:rsidRPr="002102C7">
        <w:rPr>
          <w:rFonts w:ascii="Times New Roman" w:hAnsi="Times New Roman" w:cs="Times New Roman"/>
          <w:sz w:val="24"/>
          <w:szCs w:val="24"/>
          <w:highlight w:val="yellow"/>
        </w:rPr>
        <w:t xml:space="preserve">● </w:t>
      </w:r>
      <w:r w:rsidRPr="002102C7">
        <w:rPr>
          <w:rFonts w:ascii="Times New Roman" w:hAnsi="Times New Roman" w:cs="Times New Roman"/>
          <w:sz w:val="24"/>
          <w:szCs w:val="24"/>
          <w:highlight w:val="yellow"/>
          <w:lang w:val="en-US"/>
        </w:rPr>
        <w:t>I</w:t>
      </w:r>
      <w:r w:rsidRPr="002102C7">
        <w:rPr>
          <w:rFonts w:ascii="Times New Roman" w:hAnsi="Times New Roman" w:cs="Times New Roman"/>
          <w:sz w:val="24"/>
          <w:szCs w:val="24"/>
          <w:highlight w:val="yellow"/>
        </w:rPr>
        <w:t xml:space="preserve"> этап строительства:</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 xml:space="preserve">Площадка скважин №№ 2005, 613, ВЛ-6 </w:t>
      </w:r>
      <w:proofErr w:type="spellStart"/>
      <w:r w:rsidRPr="00A55D15">
        <w:rPr>
          <w:rFonts w:ascii="Times New Roman" w:hAnsi="Times New Roman" w:cs="Times New Roman"/>
          <w:sz w:val="24"/>
          <w:szCs w:val="24"/>
        </w:rPr>
        <w:t>кВ</w:t>
      </w:r>
      <w:proofErr w:type="spellEnd"/>
      <w:r w:rsidRPr="00A55D15">
        <w:rPr>
          <w:rFonts w:ascii="Times New Roman" w:hAnsi="Times New Roman" w:cs="Times New Roman"/>
          <w:sz w:val="24"/>
          <w:szCs w:val="24"/>
        </w:rPr>
        <w:t xml:space="preserve"> к площадке скважин №№ 2005</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фонда перераспределения муниципального района Сергиевский Самарской области, 63:31:0502002:3:</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 xml:space="preserve">Площадка скважины № 2007, площадка скважины № 619, водовод </w:t>
      </w:r>
      <w:proofErr w:type="spellStart"/>
      <w:r w:rsidRPr="00A55D15">
        <w:rPr>
          <w:rFonts w:ascii="Times New Roman" w:hAnsi="Times New Roman" w:cs="Times New Roman"/>
          <w:sz w:val="24"/>
          <w:szCs w:val="24"/>
        </w:rPr>
        <w:t>заводнения</w:t>
      </w:r>
      <w:proofErr w:type="spellEnd"/>
      <w:r w:rsidRPr="00A55D15">
        <w:rPr>
          <w:rFonts w:ascii="Times New Roman" w:hAnsi="Times New Roman" w:cs="Times New Roman"/>
          <w:sz w:val="24"/>
          <w:szCs w:val="24"/>
        </w:rPr>
        <w:t xml:space="preserve">, ВЛ-6 </w:t>
      </w:r>
      <w:proofErr w:type="spellStart"/>
      <w:r w:rsidRPr="00A55D15">
        <w:rPr>
          <w:rFonts w:ascii="Times New Roman" w:hAnsi="Times New Roman" w:cs="Times New Roman"/>
          <w:sz w:val="24"/>
          <w:szCs w:val="24"/>
        </w:rPr>
        <w:t>кВ</w:t>
      </w:r>
      <w:proofErr w:type="spellEnd"/>
      <w:r w:rsidRPr="00A55D15">
        <w:rPr>
          <w:rFonts w:ascii="Times New Roman" w:hAnsi="Times New Roman" w:cs="Times New Roman"/>
          <w:sz w:val="24"/>
          <w:szCs w:val="24"/>
        </w:rPr>
        <w:t xml:space="preserve"> к площадке скважины № 2007, линия анодного заземления</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 xml:space="preserve"> На землях Сергиевского района Самарской области, государственная собственность на которые не разграничена:</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ООО «Национальная аграрная земельная компания», 63:31:0000000:199:</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Российской Федерации, 63:31:0000000:101:</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фонда перераспределения муниципального района Сергиевский, 63:31:0502002:3:</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 xml:space="preserve">ВЛ-6 </w:t>
      </w:r>
      <w:proofErr w:type="spellStart"/>
      <w:r w:rsidRPr="00A55D15">
        <w:rPr>
          <w:rFonts w:ascii="Times New Roman" w:hAnsi="Times New Roman" w:cs="Times New Roman"/>
          <w:sz w:val="24"/>
          <w:szCs w:val="24"/>
        </w:rPr>
        <w:t>кВ</w:t>
      </w:r>
      <w:proofErr w:type="spellEnd"/>
      <w:r w:rsidRPr="00A55D15">
        <w:rPr>
          <w:rFonts w:ascii="Times New Roman" w:hAnsi="Times New Roman" w:cs="Times New Roman"/>
          <w:sz w:val="24"/>
          <w:szCs w:val="24"/>
        </w:rPr>
        <w:t xml:space="preserve"> от ПС 35/6 </w:t>
      </w:r>
      <w:proofErr w:type="spellStart"/>
      <w:r w:rsidRPr="00A55D15">
        <w:rPr>
          <w:rFonts w:ascii="Times New Roman" w:hAnsi="Times New Roman" w:cs="Times New Roman"/>
          <w:sz w:val="24"/>
          <w:szCs w:val="24"/>
        </w:rPr>
        <w:t>кВ</w:t>
      </w:r>
      <w:proofErr w:type="spellEnd"/>
      <w:r w:rsidRPr="00A55D15">
        <w:rPr>
          <w:rFonts w:ascii="Times New Roman" w:hAnsi="Times New Roman" w:cs="Times New Roman"/>
          <w:sz w:val="24"/>
          <w:szCs w:val="24"/>
        </w:rPr>
        <w:t xml:space="preserve"> "</w:t>
      </w:r>
      <w:proofErr w:type="spellStart"/>
      <w:r w:rsidRPr="00A55D15">
        <w:rPr>
          <w:rFonts w:ascii="Times New Roman" w:hAnsi="Times New Roman" w:cs="Times New Roman"/>
          <w:sz w:val="24"/>
          <w:szCs w:val="24"/>
        </w:rPr>
        <w:t>Боровская</w:t>
      </w:r>
      <w:proofErr w:type="spellEnd"/>
      <w:r w:rsidRPr="00A55D15">
        <w:rPr>
          <w:rFonts w:ascii="Times New Roman" w:hAnsi="Times New Roman" w:cs="Times New Roman"/>
          <w:sz w:val="24"/>
          <w:szCs w:val="24"/>
        </w:rPr>
        <w:t>" до точки подключения</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Воробьевой Светланы Николаевны, 63:31:0503003:328:</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Сергиевского района Самарской области, государственная собственность на которые не разграничена:</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ОДС, 63:31:0000000:127:</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ООО «Национальная аграрная земельная компания», 63:31:0000000:199:</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lastRenderedPageBreak/>
        <w:t xml:space="preserve">На землях </w:t>
      </w:r>
      <w:proofErr w:type="gramStart"/>
      <w:r w:rsidRPr="00A55D15">
        <w:rPr>
          <w:rFonts w:ascii="Times New Roman" w:hAnsi="Times New Roman" w:cs="Times New Roman"/>
          <w:sz w:val="24"/>
          <w:szCs w:val="24"/>
        </w:rPr>
        <w:t>Российской</w:t>
      </w:r>
      <w:proofErr w:type="gramEnd"/>
      <w:r w:rsidRPr="00A55D15">
        <w:rPr>
          <w:rFonts w:ascii="Times New Roman" w:hAnsi="Times New Roman" w:cs="Times New Roman"/>
          <w:sz w:val="24"/>
          <w:szCs w:val="24"/>
        </w:rPr>
        <w:t xml:space="preserve"> Федерация, 63:31:0000000:101:</w:t>
      </w:r>
    </w:p>
    <w:p w:rsidR="0004025B" w:rsidRPr="00A55D15" w:rsidRDefault="0004025B" w:rsidP="0004025B">
      <w:pPr>
        <w:jc w:val="both"/>
        <w:rPr>
          <w:rFonts w:ascii="Times New Roman" w:hAnsi="Times New Roman" w:cs="Times New Roman"/>
          <w:sz w:val="24"/>
          <w:szCs w:val="24"/>
        </w:rPr>
      </w:pPr>
      <w:r w:rsidRPr="00A55D15">
        <w:rPr>
          <w:rFonts w:ascii="Times New Roman" w:hAnsi="Times New Roman" w:cs="Times New Roman"/>
          <w:sz w:val="24"/>
          <w:szCs w:val="24"/>
        </w:rPr>
        <w:t>На землях Фонда перераспределения муниципального района Сергиевский, 63:31:0502003:82:</w:t>
      </w:r>
    </w:p>
    <w:p w:rsidR="002102C7" w:rsidRPr="002102C7" w:rsidRDefault="002102C7" w:rsidP="004C26BC">
      <w:pPr>
        <w:jc w:val="both"/>
        <w:rPr>
          <w:rFonts w:ascii="Times New Roman" w:hAnsi="Times New Roman" w:cs="Times New Roman"/>
          <w:sz w:val="24"/>
          <w:szCs w:val="24"/>
          <w:highlight w:val="yellow"/>
        </w:rPr>
      </w:pPr>
    </w:p>
    <w:p w:rsidR="00870940" w:rsidRDefault="00870940" w:rsidP="00DF3BC8">
      <w:pPr>
        <w:jc w:val="both"/>
        <w:rPr>
          <w:rFonts w:ascii="Times New Roman" w:hAnsi="Times New Roman" w:cs="Times New Roman"/>
          <w:sz w:val="24"/>
          <w:szCs w:val="24"/>
        </w:rPr>
      </w:pPr>
    </w:p>
    <w:p w:rsidR="00DF3BC8" w:rsidRDefault="00DF3BC8" w:rsidP="00BE6ACD">
      <w:pPr>
        <w:jc w:val="center"/>
        <w:rPr>
          <w:rFonts w:ascii="Times New Roman" w:hAnsi="Times New Roman" w:cs="Times New Roman"/>
          <w:b/>
          <w:sz w:val="24"/>
          <w:szCs w:val="24"/>
        </w:rPr>
      </w:pPr>
    </w:p>
    <w:p w:rsidR="00DF3BC8" w:rsidRPr="003B44D3" w:rsidRDefault="003B44D3" w:rsidP="003845F1">
      <w:pPr>
        <w:pStyle w:val="ac"/>
        <w:numPr>
          <w:ilvl w:val="0"/>
          <w:numId w:val="2"/>
        </w:numPr>
        <w:jc w:val="both"/>
        <w:rPr>
          <w:rFonts w:ascii="Times New Roman" w:hAnsi="Times New Roman" w:cs="Times New Roman"/>
          <w:b/>
          <w:sz w:val="24"/>
          <w:szCs w:val="24"/>
        </w:rPr>
      </w:pPr>
      <w:r w:rsidRPr="003B44D3">
        <w:rPr>
          <w:rFonts w:ascii="Times New Roman" w:hAnsi="Times New Roman" w:cs="Times New Roman"/>
          <w:b/>
          <w:sz w:val="24"/>
          <w:szCs w:val="24"/>
        </w:rPr>
        <w:t>С</w:t>
      </w:r>
      <w:r w:rsidR="00F67396" w:rsidRPr="003B44D3">
        <w:rPr>
          <w:rFonts w:ascii="Times New Roman" w:hAnsi="Times New Roman" w:cs="Times New Roman"/>
          <w:b/>
          <w:sz w:val="24"/>
          <w:szCs w:val="24"/>
        </w:rPr>
        <w:t>ведения о размещении линейного объекта на осваиваемой территории.</w:t>
      </w:r>
    </w:p>
    <w:p w:rsidR="003845F1" w:rsidRDefault="00F67396" w:rsidP="003845F1">
      <w:pPr>
        <w:pStyle w:val="ac"/>
        <w:jc w:val="both"/>
        <w:rPr>
          <w:rFonts w:ascii="Times New Roman" w:hAnsi="Times New Roman" w:cs="Times New Roman"/>
          <w:b/>
          <w:sz w:val="24"/>
          <w:szCs w:val="24"/>
        </w:rPr>
      </w:pPr>
      <w:r w:rsidRPr="003B44D3">
        <w:rPr>
          <w:rFonts w:ascii="Times New Roman" w:hAnsi="Times New Roman" w:cs="Times New Roman"/>
          <w:b/>
          <w:sz w:val="24"/>
          <w:szCs w:val="24"/>
        </w:rPr>
        <w:t>3.1 Характеристика района строительства</w:t>
      </w:r>
    </w:p>
    <w:p w:rsidR="003845F1" w:rsidRDefault="003845F1" w:rsidP="003845F1">
      <w:pPr>
        <w:ind w:firstLine="708"/>
        <w:jc w:val="both"/>
        <w:rPr>
          <w:rFonts w:ascii="Times New Roman" w:hAnsi="Times New Roman" w:cs="Times New Roman"/>
          <w:sz w:val="24"/>
          <w:szCs w:val="24"/>
        </w:rPr>
      </w:pPr>
      <w:r w:rsidRPr="003845F1">
        <w:rPr>
          <w:rFonts w:ascii="Times New Roman" w:hAnsi="Times New Roman" w:cs="Times New Roman"/>
          <w:sz w:val="24"/>
          <w:szCs w:val="24"/>
        </w:rPr>
        <w:t>В административном отношении проектируемый объект расположен в Сергиевском районе Самарской области.</w:t>
      </w:r>
    </w:p>
    <w:p w:rsidR="003845F1" w:rsidRDefault="003845F1" w:rsidP="003845F1">
      <w:pPr>
        <w:ind w:firstLine="708"/>
        <w:jc w:val="both"/>
        <w:rPr>
          <w:rFonts w:ascii="Times New Roman" w:hAnsi="Times New Roman" w:cs="Times New Roman"/>
          <w:sz w:val="24"/>
          <w:szCs w:val="24"/>
        </w:rPr>
      </w:pPr>
      <w:r>
        <w:rPr>
          <w:rFonts w:ascii="Times New Roman" w:hAnsi="Times New Roman" w:cs="Times New Roman"/>
          <w:sz w:val="24"/>
          <w:szCs w:val="24"/>
        </w:rPr>
        <w:t>Ближайшие к району работ населенные пункты:</w:t>
      </w:r>
    </w:p>
    <w:p w:rsidR="003845F1" w:rsidRPr="003845F1" w:rsidRDefault="003845F1" w:rsidP="003845F1">
      <w:pPr>
        <w:pStyle w:val="a"/>
        <w:spacing w:line="360" w:lineRule="auto"/>
        <w:rPr>
          <w:rFonts w:ascii="Times New Roman" w:hAnsi="Times New Roman"/>
          <w:sz w:val="24"/>
          <w:szCs w:val="24"/>
        </w:rPr>
      </w:pPr>
      <w:r w:rsidRPr="003845F1">
        <w:rPr>
          <w:rFonts w:ascii="Times New Roman" w:hAnsi="Times New Roman"/>
          <w:sz w:val="24"/>
          <w:szCs w:val="24"/>
        </w:rPr>
        <w:t xml:space="preserve">с. Боровка, </w:t>
      </w:r>
      <w:proofErr w:type="gramStart"/>
      <w:r w:rsidRPr="003845F1">
        <w:rPr>
          <w:rFonts w:ascii="Times New Roman" w:hAnsi="Times New Roman"/>
          <w:sz w:val="24"/>
          <w:szCs w:val="24"/>
        </w:rPr>
        <w:t>расположенное</w:t>
      </w:r>
      <w:proofErr w:type="gramEnd"/>
      <w:r w:rsidRPr="003845F1">
        <w:rPr>
          <w:rFonts w:ascii="Times New Roman" w:hAnsi="Times New Roman"/>
          <w:sz w:val="24"/>
          <w:szCs w:val="24"/>
        </w:rPr>
        <w:t xml:space="preserve"> южнее в 5 км от скважин №№ 613, 2005, в 4,6 км от скважины № 2007, в 3,8 км от скважины № 619, к юго-востоку в 2 км от эл. </w:t>
      </w:r>
      <w:proofErr w:type="spellStart"/>
      <w:r w:rsidRPr="003845F1">
        <w:rPr>
          <w:rFonts w:ascii="Times New Roman" w:hAnsi="Times New Roman"/>
          <w:sz w:val="24"/>
          <w:szCs w:val="24"/>
        </w:rPr>
        <w:t>подст</w:t>
      </w:r>
      <w:proofErr w:type="spellEnd"/>
      <w:r w:rsidRPr="003845F1">
        <w:rPr>
          <w:rFonts w:ascii="Times New Roman" w:hAnsi="Times New Roman"/>
          <w:sz w:val="24"/>
          <w:szCs w:val="24"/>
        </w:rPr>
        <w:t>. «</w:t>
      </w:r>
      <w:proofErr w:type="spellStart"/>
      <w:r w:rsidRPr="003845F1">
        <w:rPr>
          <w:rFonts w:ascii="Times New Roman" w:hAnsi="Times New Roman"/>
          <w:sz w:val="24"/>
          <w:szCs w:val="24"/>
        </w:rPr>
        <w:t>Боровская</w:t>
      </w:r>
      <w:proofErr w:type="spellEnd"/>
      <w:r w:rsidRPr="003845F1">
        <w:rPr>
          <w:rFonts w:ascii="Times New Roman" w:hAnsi="Times New Roman"/>
          <w:sz w:val="24"/>
          <w:szCs w:val="24"/>
        </w:rPr>
        <w:t>»;</w:t>
      </w:r>
    </w:p>
    <w:p w:rsidR="003845F1" w:rsidRPr="003845F1" w:rsidRDefault="003845F1" w:rsidP="003845F1">
      <w:pPr>
        <w:pStyle w:val="a"/>
        <w:spacing w:line="360" w:lineRule="auto"/>
        <w:rPr>
          <w:rFonts w:ascii="Times New Roman" w:hAnsi="Times New Roman"/>
          <w:sz w:val="24"/>
          <w:szCs w:val="24"/>
        </w:rPr>
      </w:pPr>
      <w:r w:rsidRPr="003845F1">
        <w:rPr>
          <w:rFonts w:ascii="Times New Roman" w:hAnsi="Times New Roman"/>
          <w:sz w:val="24"/>
          <w:szCs w:val="24"/>
        </w:rPr>
        <w:t xml:space="preserve">с. Екатериновка, </w:t>
      </w:r>
      <w:proofErr w:type="gramStart"/>
      <w:r w:rsidRPr="003845F1">
        <w:rPr>
          <w:rFonts w:ascii="Times New Roman" w:hAnsi="Times New Roman"/>
          <w:sz w:val="24"/>
          <w:szCs w:val="24"/>
        </w:rPr>
        <w:t>расположенное</w:t>
      </w:r>
      <w:proofErr w:type="gramEnd"/>
      <w:r w:rsidRPr="003845F1">
        <w:rPr>
          <w:rFonts w:ascii="Times New Roman" w:hAnsi="Times New Roman"/>
          <w:sz w:val="24"/>
          <w:szCs w:val="24"/>
        </w:rPr>
        <w:t xml:space="preserve"> западнее в 5,4 км от скважин №№ 613, 2005, в 5 км от скважин №№ 619, 2007, к северо-западу в 3,5 от эл. </w:t>
      </w:r>
      <w:proofErr w:type="spellStart"/>
      <w:r w:rsidRPr="003845F1">
        <w:rPr>
          <w:rFonts w:ascii="Times New Roman" w:hAnsi="Times New Roman"/>
          <w:sz w:val="24"/>
          <w:szCs w:val="24"/>
        </w:rPr>
        <w:t>подст</w:t>
      </w:r>
      <w:proofErr w:type="spellEnd"/>
      <w:r w:rsidRPr="003845F1">
        <w:rPr>
          <w:rFonts w:ascii="Times New Roman" w:hAnsi="Times New Roman"/>
          <w:sz w:val="24"/>
          <w:szCs w:val="24"/>
        </w:rPr>
        <w:t>. «</w:t>
      </w:r>
      <w:proofErr w:type="spellStart"/>
      <w:r w:rsidRPr="003845F1">
        <w:rPr>
          <w:rFonts w:ascii="Times New Roman" w:hAnsi="Times New Roman"/>
          <w:sz w:val="24"/>
          <w:szCs w:val="24"/>
        </w:rPr>
        <w:t>Боровская</w:t>
      </w:r>
      <w:proofErr w:type="spellEnd"/>
      <w:r w:rsidRPr="003845F1">
        <w:rPr>
          <w:rFonts w:ascii="Times New Roman" w:hAnsi="Times New Roman"/>
          <w:sz w:val="24"/>
          <w:szCs w:val="24"/>
        </w:rPr>
        <w:t>»;</w:t>
      </w:r>
    </w:p>
    <w:p w:rsidR="003845F1" w:rsidRPr="003845F1" w:rsidRDefault="003845F1" w:rsidP="003845F1">
      <w:pPr>
        <w:pStyle w:val="a"/>
        <w:spacing w:line="360" w:lineRule="auto"/>
        <w:rPr>
          <w:rFonts w:ascii="Times New Roman" w:hAnsi="Times New Roman"/>
          <w:sz w:val="24"/>
          <w:szCs w:val="24"/>
        </w:rPr>
      </w:pPr>
      <w:r w:rsidRPr="003845F1">
        <w:rPr>
          <w:rFonts w:ascii="Times New Roman" w:hAnsi="Times New Roman"/>
          <w:sz w:val="24"/>
          <w:szCs w:val="24"/>
        </w:rPr>
        <w:t>с. </w:t>
      </w:r>
      <w:proofErr w:type="spellStart"/>
      <w:r w:rsidRPr="003845F1">
        <w:rPr>
          <w:rFonts w:ascii="Times New Roman" w:hAnsi="Times New Roman"/>
          <w:sz w:val="24"/>
          <w:szCs w:val="24"/>
        </w:rPr>
        <w:t>Смольково</w:t>
      </w:r>
      <w:proofErr w:type="spellEnd"/>
      <w:r w:rsidRPr="003845F1">
        <w:rPr>
          <w:rFonts w:ascii="Times New Roman" w:hAnsi="Times New Roman"/>
          <w:sz w:val="24"/>
          <w:szCs w:val="24"/>
        </w:rPr>
        <w:t xml:space="preserve">, </w:t>
      </w:r>
      <w:proofErr w:type="gramStart"/>
      <w:r w:rsidRPr="003845F1">
        <w:rPr>
          <w:rFonts w:ascii="Times New Roman" w:hAnsi="Times New Roman"/>
          <w:sz w:val="24"/>
          <w:szCs w:val="24"/>
        </w:rPr>
        <w:t>расположенное</w:t>
      </w:r>
      <w:proofErr w:type="gramEnd"/>
      <w:r w:rsidRPr="003845F1">
        <w:rPr>
          <w:rFonts w:ascii="Times New Roman" w:hAnsi="Times New Roman"/>
          <w:sz w:val="24"/>
          <w:szCs w:val="24"/>
        </w:rPr>
        <w:t xml:space="preserve"> к северо-востоку в 5,3 км от скважин №№ 613, 2005, в 5,7 км от скважины № 2007, в 6,4 км от скважины № 619, в 9,3 км от эл. </w:t>
      </w:r>
      <w:proofErr w:type="spellStart"/>
      <w:r w:rsidRPr="003845F1">
        <w:rPr>
          <w:rFonts w:ascii="Times New Roman" w:hAnsi="Times New Roman"/>
          <w:sz w:val="24"/>
          <w:szCs w:val="24"/>
        </w:rPr>
        <w:t>подст</w:t>
      </w:r>
      <w:proofErr w:type="spellEnd"/>
      <w:r w:rsidRPr="003845F1">
        <w:rPr>
          <w:rFonts w:ascii="Times New Roman" w:hAnsi="Times New Roman"/>
          <w:sz w:val="24"/>
          <w:szCs w:val="24"/>
        </w:rPr>
        <w:t>. «</w:t>
      </w:r>
      <w:proofErr w:type="spellStart"/>
      <w:r w:rsidRPr="003845F1">
        <w:rPr>
          <w:rFonts w:ascii="Times New Roman" w:hAnsi="Times New Roman"/>
          <w:sz w:val="24"/>
          <w:szCs w:val="24"/>
        </w:rPr>
        <w:t>Боровская</w:t>
      </w:r>
      <w:proofErr w:type="spellEnd"/>
      <w:r w:rsidRPr="003845F1">
        <w:rPr>
          <w:rFonts w:ascii="Times New Roman" w:hAnsi="Times New Roman"/>
          <w:sz w:val="24"/>
          <w:szCs w:val="24"/>
        </w:rPr>
        <w:t>»;</w:t>
      </w:r>
    </w:p>
    <w:p w:rsidR="003845F1" w:rsidRPr="003845F1" w:rsidRDefault="003845F1" w:rsidP="003845F1">
      <w:pPr>
        <w:pStyle w:val="a"/>
        <w:spacing w:line="360" w:lineRule="auto"/>
        <w:rPr>
          <w:rFonts w:ascii="Times New Roman" w:hAnsi="Times New Roman"/>
          <w:sz w:val="24"/>
          <w:szCs w:val="24"/>
        </w:rPr>
      </w:pPr>
      <w:r w:rsidRPr="003845F1">
        <w:rPr>
          <w:rFonts w:ascii="Times New Roman" w:hAnsi="Times New Roman"/>
          <w:sz w:val="24"/>
          <w:szCs w:val="24"/>
        </w:rPr>
        <w:t>с. Нов. </w:t>
      </w:r>
      <w:proofErr w:type="spellStart"/>
      <w:r w:rsidRPr="003845F1">
        <w:rPr>
          <w:rFonts w:ascii="Times New Roman" w:hAnsi="Times New Roman"/>
          <w:sz w:val="24"/>
          <w:szCs w:val="24"/>
        </w:rPr>
        <w:t>Чесноковка</w:t>
      </w:r>
      <w:proofErr w:type="spellEnd"/>
      <w:r w:rsidRPr="003845F1">
        <w:rPr>
          <w:rFonts w:ascii="Times New Roman" w:hAnsi="Times New Roman"/>
          <w:sz w:val="24"/>
          <w:szCs w:val="24"/>
        </w:rPr>
        <w:t xml:space="preserve">, </w:t>
      </w:r>
      <w:proofErr w:type="gramStart"/>
      <w:r w:rsidRPr="003845F1">
        <w:rPr>
          <w:rFonts w:ascii="Times New Roman" w:hAnsi="Times New Roman"/>
          <w:sz w:val="24"/>
          <w:szCs w:val="24"/>
        </w:rPr>
        <w:t>расположенное</w:t>
      </w:r>
      <w:proofErr w:type="gramEnd"/>
      <w:r w:rsidRPr="003845F1">
        <w:rPr>
          <w:rFonts w:ascii="Times New Roman" w:hAnsi="Times New Roman"/>
          <w:sz w:val="24"/>
          <w:szCs w:val="24"/>
        </w:rPr>
        <w:t xml:space="preserve"> к северо-востоку в 5,8 км от скважин №№ 613, 2005, в 6,2 км от скважины № 2007, в 6,4 км от скважины № 619, в 9,5 км от эл. </w:t>
      </w:r>
      <w:proofErr w:type="spellStart"/>
      <w:r w:rsidRPr="003845F1">
        <w:rPr>
          <w:rFonts w:ascii="Times New Roman" w:hAnsi="Times New Roman"/>
          <w:sz w:val="24"/>
          <w:szCs w:val="24"/>
        </w:rPr>
        <w:t>подст</w:t>
      </w:r>
      <w:proofErr w:type="spellEnd"/>
      <w:r w:rsidRPr="003845F1">
        <w:rPr>
          <w:rFonts w:ascii="Times New Roman" w:hAnsi="Times New Roman"/>
          <w:sz w:val="24"/>
          <w:szCs w:val="24"/>
        </w:rPr>
        <w:t>. «</w:t>
      </w:r>
      <w:proofErr w:type="spellStart"/>
      <w:r w:rsidRPr="003845F1">
        <w:rPr>
          <w:rFonts w:ascii="Times New Roman" w:hAnsi="Times New Roman"/>
          <w:sz w:val="24"/>
          <w:szCs w:val="24"/>
        </w:rPr>
        <w:t>Боровская</w:t>
      </w:r>
      <w:proofErr w:type="spellEnd"/>
      <w:r w:rsidRPr="003845F1">
        <w:rPr>
          <w:rFonts w:ascii="Times New Roman" w:hAnsi="Times New Roman"/>
          <w:sz w:val="24"/>
          <w:szCs w:val="24"/>
        </w:rPr>
        <w:t>»;</w:t>
      </w:r>
    </w:p>
    <w:p w:rsidR="003845F1" w:rsidRDefault="003845F1" w:rsidP="003845F1">
      <w:pPr>
        <w:pStyle w:val="a"/>
        <w:numPr>
          <w:ilvl w:val="0"/>
          <w:numId w:val="0"/>
        </w:numPr>
        <w:spacing w:line="360" w:lineRule="auto"/>
        <w:rPr>
          <w:rFonts w:ascii="Times New Roman" w:hAnsi="Times New Roman"/>
          <w:sz w:val="24"/>
          <w:szCs w:val="24"/>
        </w:rPr>
      </w:pPr>
      <w:r>
        <w:rPr>
          <w:rFonts w:ascii="Times New Roman" w:hAnsi="Times New Roman"/>
          <w:sz w:val="24"/>
          <w:szCs w:val="24"/>
        </w:rPr>
        <w:tab/>
      </w:r>
      <w:r w:rsidRPr="003845F1">
        <w:rPr>
          <w:rFonts w:ascii="Times New Roman" w:hAnsi="Times New Roman"/>
          <w:sz w:val="24"/>
          <w:szCs w:val="24"/>
        </w:rPr>
        <w:t xml:space="preserve">Дорожная сеть района работ представлена автодорогой Сергиевск – Красный Городок, автодорогами, соединяющими указанные выше населенные пункты, а также сетью проселочных и полевых дорог. </w:t>
      </w:r>
    </w:p>
    <w:p w:rsidR="003845F1" w:rsidRDefault="003845F1" w:rsidP="003845F1">
      <w:pPr>
        <w:pStyle w:val="ac"/>
        <w:jc w:val="both"/>
        <w:rPr>
          <w:rFonts w:ascii="Times New Roman" w:hAnsi="Times New Roman" w:cs="Times New Roman"/>
          <w:b/>
          <w:sz w:val="24"/>
          <w:szCs w:val="24"/>
        </w:rPr>
      </w:pPr>
      <w:r>
        <w:rPr>
          <w:rFonts w:ascii="Times New Roman" w:hAnsi="Times New Roman" w:cs="Times New Roman"/>
          <w:b/>
          <w:sz w:val="24"/>
          <w:szCs w:val="24"/>
        </w:rPr>
        <w:t>3.2</w:t>
      </w:r>
      <w:r w:rsidRPr="003B44D3">
        <w:rPr>
          <w:rFonts w:ascii="Times New Roman" w:hAnsi="Times New Roman" w:cs="Times New Roman"/>
          <w:b/>
          <w:sz w:val="24"/>
          <w:szCs w:val="24"/>
        </w:rPr>
        <w:t xml:space="preserve"> Характеристика </w:t>
      </w:r>
      <w:r>
        <w:rPr>
          <w:rFonts w:ascii="Times New Roman" w:hAnsi="Times New Roman" w:cs="Times New Roman"/>
          <w:b/>
          <w:sz w:val="24"/>
          <w:szCs w:val="24"/>
        </w:rPr>
        <w:t>проектируемого объекта и организация строительства</w:t>
      </w:r>
    </w:p>
    <w:p w:rsidR="00AB2B11" w:rsidRDefault="00AB2B11" w:rsidP="00AB2B11">
      <w:pPr>
        <w:pStyle w:val="a1"/>
        <w:spacing w:line="360" w:lineRule="auto"/>
        <w:rPr>
          <w:rFonts w:ascii="Times New Roman" w:hAnsi="Times New Roman"/>
          <w:sz w:val="24"/>
          <w:szCs w:val="24"/>
        </w:rPr>
      </w:pPr>
      <w:r w:rsidRPr="00AB2B11">
        <w:rPr>
          <w:rFonts w:ascii="Times New Roman" w:hAnsi="Times New Roman"/>
          <w:sz w:val="24"/>
          <w:szCs w:val="24"/>
        </w:rPr>
        <w:t xml:space="preserve">Настоящей проектной документацией предусматривается строительство системы </w:t>
      </w:r>
      <w:proofErr w:type="spellStart"/>
      <w:r w:rsidRPr="00AB2B11">
        <w:rPr>
          <w:rFonts w:ascii="Times New Roman" w:hAnsi="Times New Roman"/>
          <w:sz w:val="24"/>
          <w:szCs w:val="24"/>
        </w:rPr>
        <w:t>заводнения</w:t>
      </w:r>
      <w:proofErr w:type="spellEnd"/>
      <w:r w:rsidRPr="00AB2B11">
        <w:rPr>
          <w:rFonts w:ascii="Times New Roman" w:hAnsi="Times New Roman"/>
          <w:sz w:val="24"/>
          <w:szCs w:val="24"/>
        </w:rPr>
        <w:t xml:space="preserve"> продуктивных пластов А</w:t>
      </w:r>
      <w:proofErr w:type="gramStart"/>
      <w:r w:rsidRPr="00AB2B11">
        <w:rPr>
          <w:rFonts w:ascii="Times New Roman" w:hAnsi="Times New Roman"/>
          <w:sz w:val="24"/>
          <w:szCs w:val="24"/>
        </w:rPr>
        <w:t>4</w:t>
      </w:r>
      <w:proofErr w:type="gramEnd"/>
      <w:r w:rsidRPr="00AB2B11">
        <w:rPr>
          <w:rFonts w:ascii="Times New Roman" w:hAnsi="Times New Roman"/>
          <w:sz w:val="24"/>
          <w:szCs w:val="24"/>
        </w:rPr>
        <w:t xml:space="preserve"> башкирского яруса и Б2 </w:t>
      </w:r>
      <w:proofErr w:type="spellStart"/>
      <w:r w:rsidRPr="00AB2B11">
        <w:rPr>
          <w:rFonts w:ascii="Times New Roman" w:hAnsi="Times New Roman"/>
          <w:sz w:val="24"/>
          <w:szCs w:val="24"/>
        </w:rPr>
        <w:t>бобриковского</w:t>
      </w:r>
      <w:proofErr w:type="spellEnd"/>
      <w:r w:rsidRPr="00AB2B11">
        <w:rPr>
          <w:rFonts w:ascii="Times New Roman" w:hAnsi="Times New Roman"/>
          <w:sz w:val="24"/>
          <w:szCs w:val="24"/>
        </w:rPr>
        <w:t xml:space="preserve"> горизонта Боровского месторождения с использованием в качестве рабочего агента минерализованной воды серпуховского водоносного горизонта.</w:t>
      </w:r>
    </w:p>
    <w:p w:rsidR="00AB2B11" w:rsidRDefault="00AB2B11" w:rsidP="00AB2B11">
      <w:pPr>
        <w:suppressAutoHyphens/>
        <w:spacing w:before="120" w:line="360" w:lineRule="auto"/>
        <w:ind w:firstLine="720"/>
        <w:jc w:val="both"/>
        <w:rPr>
          <w:rFonts w:ascii="Times New Roman" w:hAnsi="Times New Roman" w:cs="Times New Roman"/>
          <w:sz w:val="24"/>
          <w:szCs w:val="24"/>
        </w:rPr>
      </w:pPr>
      <w:r w:rsidRPr="00AB2B11">
        <w:rPr>
          <w:rFonts w:ascii="Times New Roman" w:hAnsi="Times New Roman" w:cs="Times New Roman"/>
          <w:sz w:val="24"/>
          <w:szCs w:val="24"/>
        </w:rPr>
        <w:t xml:space="preserve">Поддержание пластового давления предусматривается по следующей схеме: подземная минерализованная вода из водозаборных скважин №№ 2005, 2007 при помощи насосов марки ЭЦН-30-900 подается к нагнетательным скважинам №№ 613, 619 для </w:t>
      </w:r>
      <w:r w:rsidRPr="00AB2B11">
        <w:rPr>
          <w:rFonts w:ascii="Times New Roman" w:hAnsi="Times New Roman" w:cs="Times New Roman"/>
          <w:sz w:val="24"/>
          <w:szCs w:val="24"/>
        </w:rPr>
        <w:lastRenderedPageBreak/>
        <w:t>закачивания в пласты А</w:t>
      </w:r>
      <w:proofErr w:type="gramStart"/>
      <w:r w:rsidRPr="00AB2B11">
        <w:rPr>
          <w:rFonts w:ascii="Times New Roman" w:hAnsi="Times New Roman" w:cs="Times New Roman"/>
          <w:sz w:val="24"/>
          <w:szCs w:val="24"/>
        </w:rPr>
        <w:t>4</w:t>
      </w:r>
      <w:proofErr w:type="gramEnd"/>
      <w:r w:rsidRPr="00AB2B11">
        <w:rPr>
          <w:rFonts w:ascii="Times New Roman" w:hAnsi="Times New Roman" w:cs="Times New Roman"/>
          <w:sz w:val="24"/>
          <w:szCs w:val="24"/>
        </w:rPr>
        <w:t xml:space="preserve"> башкирского яруса среднего карбона и Б2 </w:t>
      </w:r>
      <w:proofErr w:type="spellStart"/>
      <w:r w:rsidRPr="00AB2B11">
        <w:rPr>
          <w:rFonts w:ascii="Times New Roman" w:hAnsi="Times New Roman" w:cs="Times New Roman"/>
          <w:sz w:val="24"/>
          <w:szCs w:val="24"/>
        </w:rPr>
        <w:t>бобриковского</w:t>
      </w:r>
      <w:proofErr w:type="spellEnd"/>
      <w:r w:rsidRPr="00AB2B11">
        <w:rPr>
          <w:rFonts w:ascii="Times New Roman" w:hAnsi="Times New Roman" w:cs="Times New Roman"/>
          <w:sz w:val="24"/>
          <w:szCs w:val="24"/>
        </w:rPr>
        <w:t xml:space="preserve"> горизонта нижнего карбона.</w:t>
      </w:r>
    </w:p>
    <w:p w:rsidR="00AB2B11" w:rsidRPr="00AB2B11" w:rsidRDefault="00AB2B11" w:rsidP="00AB2B11">
      <w:pPr>
        <w:suppressAutoHyphens/>
        <w:spacing w:before="120" w:line="360" w:lineRule="auto"/>
        <w:ind w:firstLine="720"/>
        <w:jc w:val="both"/>
        <w:rPr>
          <w:rFonts w:ascii="Times New Roman" w:hAnsi="Times New Roman" w:cs="Times New Roman"/>
          <w:b/>
          <w:sz w:val="24"/>
          <w:szCs w:val="24"/>
        </w:rPr>
      </w:pPr>
      <w:r w:rsidRPr="00AB2B11">
        <w:rPr>
          <w:rFonts w:ascii="Times New Roman" w:hAnsi="Times New Roman" w:cs="Times New Roman"/>
          <w:b/>
          <w:sz w:val="24"/>
          <w:szCs w:val="24"/>
        </w:rPr>
        <w:t>Обустройство устья скважин</w:t>
      </w:r>
    </w:p>
    <w:p w:rsidR="00AB2B11" w:rsidRDefault="00AB2B11" w:rsidP="00AB2B11">
      <w:pPr>
        <w:pStyle w:val="a1"/>
        <w:spacing w:line="360" w:lineRule="auto"/>
        <w:rPr>
          <w:rFonts w:ascii="Times New Roman" w:hAnsi="Times New Roman"/>
          <w:sz w:val="24"/>
          <w:szCs w:val="24"/>
        </w:rPr>
      </w:pPr>
      <w:r>
        <w:rPr>
          <w:rFonts w:ascii="Times New Roman" w:hAnsi="Times New Roman"/>
          <w:sz w:val="24"/>
          <w:szCs w:val="24"/>
        </w:rPr>
        <w:t>Данной проектной документацией</w:t>
      </w:r>
      <w:r w:rsidRPr="00AB2B11">
        <w:rPr>
          <w:rFonts w:ascii="Times New Roman" w:hAnsi="Times New Roman"/>
          <w:sz w:val="24"/>
          <w:szCs w:val="24"/>
        </w:rPr>
        <w:t xml:space="preserve"> предусматривается обустройство устьев двух водозаборных скважин №№ 2005, 2007.</w:t>
      </w:r>
    </w:p>
    <w:p w:rsidR="00AB2B11" w:rsidRDefault="00AB2B11" w:rsidP="00DF3BC8">
      <w:pPr>
        <w:rPr>
          <w:rFonts w:ascii="Times New Roman" w:hAnsi="Times New Roman" w:cs="Times New Roman"/>
          <w:b/>
          <w:sz w:val="24"/>
          <w:szCs w:val="24"/>
        </w:rPr>
      </w:pPr>
    </w:p>
    <w:p w:rsidR="000D28C9" w:rsidRPr="00AB2B11" w:rsidRDefault="000D28C9" w:rsidP="000D28C9">
      <w:pPr>
        <w:pStyle w:val="a1"/>
        <w:spacing w:line="360" w:lineRule="auto"/>
        <w:rPr>
          <w:rFonts w:ascii="Times New Roman" w:hAnsi="Times New Roman"/>
          <w:sz w:val="24"/>
          <w:szCs w:val="24"/>
        </w:rPr>
      </w:pPr>
      <w:r>
        <w:rPr>
          <w:rFonts w:ascii="Times New Roman" w:hAnsi="Times New Roman"/>
          <w:sz w:val="24"/>
          <w:szCs w:val="24"/>
        </w:rPr>
        <w:t xml:space="preserve">Обустройство устья скважины </w:t>
      </w:r>
      <w:proofErr w:type="spellStart"/>
      <w:r>
        <w:rPr>
          <w:rFonts w:ascii="Times New Roman" w:hAnsi="Times New Roman"/>
          <w:sz w:val="24"/>
          <w:szCs w:val="24"/>
        </w:rPr>
        <w:t>проектирукется</w:t>
      </w:r>
      <w:proofErr w:type="spellEnd"/>
      <w:r>
        <w:rPr>
          <w:rFonts w:ascii="Times New Roman" w:hAnsi="Times New Roman"/>
          <w:sz w:val="24"/>
          <w:szCs w:val="24"/>
        </w:rPr>
        <w:t xml:space="preserve"> в </w:t>
      </w:r>
      <w:proofErr w:type="spellStart"/>
      <w:r>
        <w:rPr>
          <w:rFonts w:ascii="Times New Roman" w:hAnsi="Times New Roman"/>
          <w:sz w:val="24"/>
          <w:szCs w:val="24"/>
        </w:rPr>
        <w:t>соотвествии</w:t>
      </w:r>
      <w:proofErr w:type="spellEnd"/>
      <w:r>
        <w:rPr>
          <w:rFonts w:ascii="Times New Roman" w:hAnsi="Times New Roman"/>
          <w:sz w:val="24"/>
          <w:szCs w:val="24"/>
        </w:rPr>
        <w:t xml:space="preserve"> с требованиями ВНТП 3-85.</w:t>
      </w:r>
    </w:p>
    <w:p w:rsidR="00AB2B11" w:rsidRPr="00AB2B11" w:rsidRDefault="00AB2B11" w:rsidP="00AB2B11">
      <w:pPr>
        <w:spacing w:line="360" w:lineRule="auto"/>
        <w:rPr>
          <w:rFonts w:ascii="Times New Roman" w:hAnsi="Times New Roman" w:cs="Times New Roman"/>
          <w:bCs/>
          <w:sz w:val="24"/>
          <w:szCs w:val="24"/>
        </w:rPr>
      </w:pPr>
      <w:r w:rsidRPr="00AB2B11">
        <w:rPr>
          <w:rFonts w:ascii="Times New Roman" w:hAnsi="Times New Roman" w:cs="Times New Roman"/>
          <w:bCs/>
          <w:sz w:val="24"/>
          <w:szCs w:val="24"/>
        </w:rPr>
        <w:t>На территории устья скважины предусматривается:</w:t>
      </w:r>
    </w:p>
    <w:p w:rsidR="00AB2B11" w:rsidRPr="00AB2B11" w:rsidRDefault="00AB2B11" w:rsidP="00AB2B11">
      <w:pPr>
        <w:numPr>
          <w:ilvl w:val="0"/>
          <w:numId w:val="3"/>
        </w:numPr>
        <w:tabs>
          <w:tab w:val="left" w:pos="1038"/>
        </w:tabs>
        <w:spacing w:after="0" w:line="360" w:lineRule="auto"/>
        <w:jc w:val="both"/>
        <w:rPr>
          <w:rFonts w:ascii="Times New Roman" w:hAnsi="Times New Roman" w:cs="Times New Roman"/>
          <w:sz w:val="24"/>
          <w:szCs w:val="24"/>
          <w:lang w:eastAsia="ja-JP"/>
        </w:rPr>
      </w:pPr>
      <w:r w:rsidRPr="00AB2B11">
        <w:rPr>
          <w:rFonts w:ascii="Times New Roman" w:hAnsi="Times New Roman" w:cs="Times New Roman"/>
          <w:sz w:val="24"/>
          <w:szCs w:val="24"/>
          <w:lang w:eastAsia="ja-JP"/>
        </w:rPr>
        <w:t>приустьевая площадка;</w:t>
      </w:r>
    </w:p>
    <w:p w:rsidR="00AB2B11" w:rsidRPr="00AB2B11" w:rsidRDefault="00AB2B11" w:rsidP="00AB2B11">
      <w:pPr>
        <w:numPr>
          <w:ilvl w:val="0"/>
          <w:numId w:val="3"/>
        </w:numPr>
        <w:tabs>
          <w:tab w:val="left" w:pos="1038"/>
        </w:tabs>
        <w:spacing w:after="0" w:line="360" w:lineRule="auto"/>
        <w:jc w:val="both"/>
        <w:rPr>
          <w:rFonts w:ascii="Times New Roman" w:hAnsi="Times New Roman" w:cs="Times New Roman"/>
          <w:sz w:val="24"/>
          <w:szCs w:val="24"/>
          <w:lang w:eastAsia="ja-JP"/>
        </w:rPr>
      </w:pPr>
      <w:r w:rsidRPr="00AB2B11">
        <w:rPr>
          <w:rFonts w:ascii="Times New Roman" w:hAnsi="Times New Roman" w:cs="Times New Roman"/>
          <w:sz w:val="24"/>
          <w:szCs w:val="24"/>
          <w:lang w:eastAsia="ja-JP"/>
        </w:rPr>
        <w:t>площадка под ремонтный агрегат;</w:t>
      </w:r>
    </w:p>
    <w:p w:rsidR="00AB2B11" w:rsidRPr="00AB2B11" w:rsidRDefault="00AB2B11" w:rsidP="00AB2B11">
      <w:pPr>
        <w:numPr>
          <w:ilvl w:val="0"/>
          <w:numId w:val="3"/>
        </w:numPr>
        <w:tabs>
          <w:tab w:val="left" w:pos="1038"/>
        </w:tabs>
        <w:spacing w:after="0" w:line="360" w:lineRule="auto"/>
        <w:jc w:val="both"/>
        <w:rPr>
          <w:rFonts w:ascii="Times New Roman" w:hAnsi="Times New Roman" w:cs="Times New Roman"/>
          <w:sz w:val="24"/>
          <w:szCs w:val="24"/>
          <w:lang w:eastAsia="ja-JP"/>
        </w:rPr>
      </w:pPr>
      <w:r w:rsidRPr="00AB2B11">
        <w:rPr>
          <w:rFonts w:ascii="Times New Roman" w:hAnsi="Times New Roman" w:cs="Times New Roman"/>
          <w:sz w:val="24"/>
          <w:szCs w:val="24"/>
          <w:lang w:eastAsia="ja-JP"/>
        </w:rPr>
        <w:t>площадка под передвижные мостки;</w:t>
      </w:r>
    </w:p>
    <w:p w:rsidR="00AB2B11" w:rsidRPr="00AB2B11" w:rsidRDefault="00AB2B11" w:rsidP="00AB2B11">
      <w:pPr>
        <w:numPr>
          <w:ilvl w:val="0"/>
          <w:numId w:val="3"/>
        </w:numPr>
        <w:tabs>
          <w:tab w:val="left" w:pos="1038"/>
        </w:tabs>
        <w:spacing w:after="0" w:line="360" w:lineRule="auto"/>
        <w:jc w:val="both"/>
        <w:rPr>
          <w:rFonts w:ascii="Times New Roman" w:hAnsi="Times New Roman" w:cs="Times New Roman"/>
          <w:sz w:val="24"/>
          <w:szCs w:val="24"/>
          <w:lang w:eastAsia="ja-JP"/>
        </w:rPr>
      </w:pPr>
      <w:r w:rsidRPr="00AB2B11">
        <w:rPr>
          <w:rFonts w:ascii="Times New Roman" w:hAnsi="Times New Roman" w:cs="Times New Roman"/>
          <w:sz w:val="24"/>
          <w:szCs w:val="24"/>
          <w:lang w:eastAsia="ja-JP"/>
        </w:rPr>
        <w:t xml:space="preserve">площадка </w:t>
      </w:r>
      <w:proofErr w:type="spellStart"/>
      <w:r w:rsidRPr="00AB2B11">
        <w:rPr>
          <w:rFonts w:ascii="Times New Roman" w:hAnsi="Times New Roman" w:cs="Times New Roman"/>
          <w:sz w:val="24"/>
          <w:szCs w:val="24"/>
          <w:lang w:eastAsia="ja-JP"/>
        </w:rPr>
        <w:t>лубрикаторная</w:t>
      </w:r>
      <w:proofErr w:type="spellEnd"/>
      <w:r w:rsidRPr="00AB2B11">
        <w:rPr>
          <w:rFonts w:ascii="Times New Roman" w:hAnsi="Times New Roman" w:cs="Times New Roman"/>
          <w:sz w:val="24"/>
          <w:szCs w:val="24"/>
          <w:lang w:eastAsia="ja-JP"/>
        </w:rPr>
        <w:t>.</w:t>
      </w:r>
    </w:p>
    <w:p w:rsidR="000D28C9" w:rsidRPr="000D28C9" w:rsidRDefault="000D28C9" w:rsidP="000D28C9">
      <w:pPr>
        <w:pStyle w:val="a"/>
        <w:numPr>
          <w:ilvl w:val="0"/>
          <w:numId w:val="0"/>
        </w:numPr>
        <w:spacing w:line="360" w:lineRule="auto"/>
        <w:rPr>
          <w:rFonts w:ascii="Times New Roman" w:hAnsi="Times New Roman"/>
          <w:sz w:val="24"/>
          <w:szCs w:val="24"/>
        </w:rPr>
      </w:pPr>
      <w:r>
        <w:rPr>
          <w:rFonts w:ascii="Times New Roman" w:hAnsi="Times New Roman"/>
          <w:sz w:val="24"/>
          <w:szCs w:val="24"/>
        </w:rPr>
        <w:tab/>
      </w:r>
      <w:r w:rsidRPr="000D28C9">
        <w:rPr>
          <w:rFonts w:ascii="Times New Roman" w:hAnsi="Times New Roman"/>
          <w:sz w:val="24"/>
          <w:szCs w:val="24"/>
        </w:rPr>
        <w:t xml:space="preserve">Закачка пластовой воды </w:t>
      </w:r>
      <w:r w:rsidRPr="000D28C9">
        <w:rPr>
          <w:rFonts w:ascii="Times New Roman" w:hAnsi="Times New Roman"/>
          <w:sz w:val="24"/>
          <w:szCs w:val="24"/>
          <w:lang w:val="en-US"/>
        </w:rPr>
        <w:t>Q</w:t>
      </w:r>
      <w:r w:rsidRPr="000D28C9">
        <w:rPr>
          <w:rFonts w:ascii="Times New Roman" w:hAnsi="Times New Roman"/>
          <w:sz w:val="24"/>
          <w:szCs w:val="24"/>
        </w:rPr>
        <w:t>=30,08 м</w:t>
      </w:r>
      <w:r w:rsidRPr="000D28C9">
        <w:rPr>
          <w:rFonts w:ascii="Times New Roman" w:hAnsi="Times New Roman"/>
          <w:sz w:val="24"/>
          <w:szCs w:val="24"/>
          <w:vertAlign w:val="superscript"/>
        </w:rPr>
        <w:t>3</w:t>
      </w:r>
      <w:r w:rsidRPr="000D28C9">
        <w:rPr>
          <w:rFonts w:ascii="Times New Roman" w:hAnsi="Times New Roman"/>
          <w:sz w:val="24"/>
          <w:szCs w:val="24"/>
        </w:rPr>
        <w:t>/</w:t>
      </w:r>
      <w:proofErr w:type="spellStart"/>
      <w:r w:rsidRPr="000D28C9">
        <w:rPr>
          <w:rFonts w:ascii="Times New Roman" w:hAnsi="Times New Roman"/>
          <w:sz w:val="24"/>
          <w:szCs w:val="24"/>
        </w:rPr>
        <w:t>сут</w:t>
      </w:r>
      <w:proofErr w:type="spellEnd"/>
      <w:r w:rsidRPr="000D28C9">
        <w:rPr>
          <w:rFonts w:ascii="Times New Roman" w:hAnsi="Times New Roman"/>
          <w:sz w:val="24"/>
          <w:szCs w:val="24"/>
        </w:rPr>
        <w:t xml:space="preserve"> в систему </w:t>
      </w:r>
      <w:proofErr w:type="spellStart"/>
      <w:r w:rsidRPr="000D28C9">
        <w:rPr>
          <w:rFonts w:ascii="Times New Roman" w:hAnsi="Times New Roman"/>
          <w:sz w:val="24"/>
          <w:szCs w:val="24"/>
        </w:rPr>
        <w:t>заводнения</w:t>
      </w:r>
      <w:proofErr w:type="spellEnd"/>
      <w:r w:rsidRPr="000D28C9">
        <w:rPr>
          <w:rFonts w:ascii="Times New Roman" w:hAnsi="Times New Roman"/>
          <w:sz w:val="24"/>
          <w:szCs w:val="24"/>
        </w:rPr>
        <w:t xml:space="preserve"> осуществляется из водозаборных скважин при помощи погружных насосов ЭЦН-30-900 с эл </w:t>
      </w:r>
      <w:proofErr w:type="spellStart"/>
      <w:r w:rsidRPr="000D28C9">
        <w:rPr>
          <w:rFonts w:ascii="Times New Roman" w:hAnsi="Times New Roman"/>
          <w:sz w:val="24"/>
          <w:szCs w:val="24"/>
        </w:rPr>
        <w:t>двиг</w:t>
      </w:r>
      <w:proofErr w:type="spellEnd"/>
      <w:r w:rsidRPr="000D28C9">
        <w:rPr>
          <w:rFonts w:ascii="Times New Roman" w:hAnsi="Times New Roman"/>
          <w:sz w:val="24"/>
          <w:szCs w:val="24"/>
        </w:rPr>
        <w:t>. ПЭД16-117.</w:t>
      </w:r>
    </w:p>
    <w:p w:rsidR="000D28C9" w:rsidRPr="000D28C9" w:rsidRDefault="000D28C9" w:rsidP="000D28C9">
      <w:pPr>
        <w:pStyle w:val="a"/>
        <w:numPr>
          <w:ilvl w:val="0"/>
          <w:numId w:val="0"/>
        </w:numPr>
        <w:spacing w:line="360" w:lineRule="auto"/>
        <w:rPr>
          <w:rFonts w:ascii="Times New Roman" w:hAnsi="Times New Roman"/>
          <w:sz w:val="24"/>
          <w:szCs w:val="24"/>
        </w:rPr>
      </w:pPr>
      <w:r>
        <w:rPr>
          <w:rFonts w:ascii="Times New Roman" w:hAnsi="Times New Roman"/>
          <w:sz w:val="24"/>
          <w:szCs w:val="24"/>
        </w:rPr>
        <w:tab/>
      </w:r>
      <w:r w:rsidRPr="000D28C9">
        <w:rPr>
          <w:rFonts w:ascii="Times New Roman" w:hAnsi="Times New Roman"/>
          <w:sz w:val="24"/>
          <w:szCs w:val="24"/>
        </w:rPr>
        <w:t>Насосы устанавливаются в скважинах глубиной 1020 м.</w:t>
      </w:r>
    </w:p>
    <w:p w:rsidR="000D28C9" w:rsidRPr="000D28C9" w:rsidRDefault="000D28C9" w:rsidP="000D28C9">
      <w:pPr>
        <w:pStyle w:val="a"/>
        <w:numPr>
          <w:ilvl w:val="0"/>
          <w:numId w:val="0"/>
        </w:numPr>
        <w:spacing w:line="360" w:lineRule="auto"/>
        <w:rPr>
          <w:rFonts w:ascii="Times New Roman" w:hAnsi="Times New Roman"/>
          <w:sz w:val="24"/>
          <w:szCs w:val="24"/>
        </w:rPr>
      </w:pPr>
      <w:r>
        <w:rPr>
          <w:rFonts w:ascii="Times New Roman" w:hAnsi="Times New Roman"/>
          <w:sz w:val="24"/>
          <w:szCs w:val="24"/>
        </w:rPr>
        <w:tab/>
      </w:r>
      <w:r w:rsidRPr="000D28C9">
        <w:rPr>
          <w:rFonts w:ascii="Times New Roman" w:hAnsi="Times New Roman"/>
          <w:sz w:val="24"/>
          <w:szCs w:val="24"/>
        </w:rPr>
        <w:t>Рабочее давление на устьях водозаборных скважин 10,0 МПа (100 кгс/см</w:t>
      </w:r>
      <w:proofErr w:type="gramStart"/>
      <w:r w:rsidRPr="000D28C9">
        <w:rPr>
          <w:rFonts w:ascii="Times New Roman" w:hAnsi="Times New Roman"/>
          <w:sz w:val="24"/>
          <w:szCs w:val="24"/>
          <w:vertAlign w:val="superscript"/>
        </w:rPr>
        <w:t>2</w:t>
      </w:r>
      <w:proofErr w:type="gramEnd"/>
      <w:r w:rsidRPr="000D28C9">
        <w:rPr>
          <w:rFonts w:ascii="Times New Roman" w:hAnsi="Times New Roman"/>
          <w:sz w:val="24"/>
          <w:szCs w:val="24"/>
        </w:rPr>
        <w:t>).</w:t>
      </w:r>
    </w:p>
    <w:p w:rsidR="000D28C9" w:rsidRPr="000D28C9" w:rsidRDefault="000D28C9" w:rsidP="000D28C9">
      <w:pPr>
        <w:pStyle w:val="a"/>
        <w:numPr>
          <w:ilvl w:val="0"/>
          <w:numId w:val="0"/>
        </w:numPr>
        <w:spacing w:line="360" w:lineRule="auto"/>
        <w:rPr>
          <w:rFonts w:ascii="Times New Roman" w:hAnsi="Times New Roman"/>
          <w:sz w:val="24"/>
          <w:szCs w:val="24"/>
        </w:rPr>
      </w:pPr>
      <w:r>
        <w:rPr>
          <w:rFonts w:ascii="Times New Roman" w:hAnsi="Times New Roman"/>
          <w:sz w:val="24"/>
          <w:szCs w:val="24"/>
        </w:rPr>
        <w:tab/>
      </w:r>
      <w:r w:rsidRPr="000D28C9">
        <w:rPr>
          <w:rFonts w:ascii="Times New Roman" w:hAnsi="Times New Roman"/>
          <w:sz w:val="24"/>
          <w:szCs w:val="24"/>
        </w:rPr>
        <w:t>Трубопроводы обвязки устья приняты из стальных труб диаметром 89х6 мм по ТУ 14-3Р-124-2012 из стали 13ХФА.</w:t>
      </w:r>
    </w:p>
    <w:p w:rsidR="000D28C9" w:rsidRPr="000D28C9" w:rsidRDefault="000D28C9" w:rsidP="000D28C9">
      <w:pPr>
        <w:pStyle w:val="a"/>
        <w:numPr>
          <w:ilvl w:val="0"/>
          <w:numId w:val="0"/>
        </w:numPr>
        <w:spacing w:line="360" w:lineRule="auto"/>
        <w:rPr>
          <w:rFonts w:ascii="Times New Roman" w:hAnsi="Times New Roman"/>
          <w:sz w:val="24"/>
          <w:szCs w:val="24"/>
        </w:rPr>
      </w:pPr>
      <w:r>
        <w:rPr>
          <w:rFonts w:ascii="Times New Roman" w:hAnsi="Times New Roman"/>
          <w:sz w:val="24"/>
          <w:szCs w:val="24"/>
        </w:rPr>
        <w:tab/>
      </w:r>
      <w:r w:rsidRPr="000D28C9">
        <w:rPr>
          <w:rFonts w:ascii="Times New Roman" w:hAnsi="Times New Roman"/>
          <w:sz w:val="24"/>
          <w:szCs w:val="24"/>
        </w:rPr>
        <w:t xml:space="preserve">На напорном трубопроводе предусмотрено две измерительные линии (рабочая и резервная),  предназначенных для замера пластовой воды, поступающей в систему ППД. </w:t>
      </w:r>
    </w:p>
    <w:p w:rsidR="000D28C9" w:rsidRDefault="000D28C9" w:rsidP="000D28C9">
      <w:pPr>
        <w:pStyle w:val="a"/>
        <w:numPr>
          <w:ilvl w:val="0"/>
          <w:numId w:val="0"/>
        </w:numPr>
        <w:spacing w:line="360" w:lineRule="auto"/>
        <w:rPr>
          <w:rFonts w:ascii="Times New Roman" w:hAnsi="Times New Roman"/>
          <w:sz w:val="24"/>
          <w:szCs w:val="24"/>
        </w:rPr>
      </w:pPr>
      <w:r>
        <w:rPr>
          <w:rFonts w:ascii="Times New Roman" w:hAnsi="Times New Roman"/>
          <w:sz w:val="24"/>
          <w:szCs w:val="24"/>
        </w:rPr>
        <w:tab/>
      </w:r>
      <w:r w:rsidRPr="000D28C9">
        <w:rPr>
          <w:rFonts w:ascii="Times New Roman" w:hAnsi="Times New Roman"/>
          <w:sz w:val="24"/>
          <w:szCs w:val="24"/>
        </w:rPr>
        <w:t>Водозаборная скважина работает в автоматическом режиме без постоянного обслуживающего персонала.</w:t>
      </w:r>
    </w:p>
    <w:p w:rsidR="000D28C9" w:rsidRDefault="000D28C9" w:rsidP="000D28C9">
      <w:pPr>
        <w:pStyle w:val="a"/>
        <w:numPr>
          <w:ilvl w:val="0"/>
          <w:numId w:val="0"/>
        </w:numPr>
        <w:spacing w:line="360" w:lineRule="auto"/>
        <w:rPr>
          <w:rFonts w:ascii="Times New Roman" w:hAnsi="Times New Roman"/>
          <w:b/>
          <w:sz w:val="24"/>
          <w:szCs w:val="24"/>
        </w:rPr>
      </w:pPr>
      <w:r w:rsidRPr="000D28C9">
        <w:rPr>
          <w:rFonts w:ascii="Times New Roman" w:hAnsi="Times New Roman"/>
          <w:b/>
          <w:sz w:val="24"/>
          <w:szCs w:val="24"/>
        </w:rPr>
        <w:t xml:space="preserve">Водоводы </w:t>
      </w:r>
      <w:proofErr w:type="spellStart"/>
      <w:r w:rsidRPr="000D28C9">
        <w:rPr>
          <w:rFonts w:ascii="Times New Roman" w:hAnsi="Times New Roman"/>
          <w:b/>
          <w:sz w:val="24"/>
          <w:szCs w:val="24"/>
        </w:rPr>
        <w:t>заводнения</w:t>
      </w:r>
      <w:proofErr w:type="spellEnd"/>
    </w:p>
    <w:p w:rsidR="000D28C9" w:rsidRPr="000D28C9" w:rsidRDefault="000D28C9" w:rsidP="000D28C9">
      <w:pPr>
        <w:suppressAutoHyphens/>
        <w:spacing w:before="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Проектной документацией п</w:t>
      </w:r>
      <w:r w:rsidRPr="000D28C9">
        <w:rPr>
          <w:rFonts w:ascii="Times New Roman" w:hAnsi="Times New Roman" w:cs="Times New Roman"/>
          <w:bCs/>
          <w:sz w:val="24"/>
          <w:szCs w:val="24"/>
        </w:rPr>
        <w:t xml:space="preserve">редусматривается строительство высоконапорных водоводов </w:t>
      </w:r>
      <w:proofErr w:type="spellStart"/>
      <w:r w:rsidRPr="000D28C9">
        <w:rPr>
          <w:rFonts w:ascii="Times New Roman" w:hAnsi="Times New Roman" w:cs="Times New Roman"/>
          <w:bCs/>
          <w:sz w:val="24"/>
          <w:szCs w:val="24"/>
        </w:rPr>
        <w:t>заводнения</w:t>
      </w:r>
      <w:proofErr w:type="spellEnd"/>
      <w:r w:rsidRPr="000D28C9">
        <w:rPr>
          <w:rFonts w:ascii="Times New Roman" w:hAnsi="Times New Roman" w:cs="Times New Roman"/>
          <w:bCs/>
          <w:sz w:val="24"/>
          <w:szCs w:val="24"/>
        </w:rPr>
        <w:t xml:space="preserve">  для транспортирования пластовой воды от водозаборных скважин №№ 2005, 2007 до нагнетательных скважин №№ 613, 619.</w:t>
      </w:r>
    </w:p>
    <w:p w:rsidR="000D28C9" w:rsidRDefault="000D28C9" w:rsidP="000D28C9">
      <w:pPr>
        <w:pStyle w:val="a1"/>
        <w:spacing w:line="360" w:lineRule="auto"/>
        <w:ind w:firstLine="709"/>
        <w:rPr>
          <w:rFonts w:ascii="Times New Roman" w:hAnsi="Times New Roman"/>
          <w:sz w:val="24"/>
          <w:szCs w:val="24"/>
          <w:lang w:eastAsia="ja-JP"/>
        </w:rPr>
      </w:pPr>
      <w:r w:rsidRPr="000D28C9">
        <w:rPr>
          <w:rFonts w:ascii="Times New Roman" w:hAnsi="Times New Roman"/>
          <w:bCs w:val="0"/>
          <w:sz w:val="24"/>
          <w:szCs w:val="24"/>
        </w:rPr>
        <w:t xml:space="preserve">Водоводы </w:t>
      </w:r>
      <w:proofErr w:type="spellStart"/>
      <w:r w:rsidRPr="000D28C9">
        <w:rPr>
          <w:rFonts w:ascii="Times New Roman" w:hAnsi="Times New Roman"/>
          <w:bCs w:val="0"/>
          <w:sz w:val="24"/>
          <w:szCs w:val="24"/>
        </w:rPr>
        <w:t>заводнения</w:t>
      </w:r>
      <w:proofErr w:type="spellEnd"/>
      <w:r w:rsidRPr="000D28C9">
        <w:rPr>
          <w:rFonts w:ascii="Times New Roman" w:hAnsi="Times New Roman"/>
          <w:bCs w:val="0"/>
          <w:sz w:val="24"/>
          <w:szCs w:val="24"/>
        </w:rPr>
        <w:t xml:space="preserve"> приняты </w:t>
      </w:r>
      <w:r w:rsidRPr="000D28C9">
        <w:rPr>
          <w:rFonts w:ascii="Times New Roman" w:hAnsi="Times New Roman"/>
          <w:sz w:val="24"/>
          <w:szCs w:val="24"/>
          <w:lang w:eastAsia="ja-JP"/>
        </w:rPr>
        <w:t xml:space="preserve">диаметрами 89х6 мм, протяженностью 75 м (до </w:t>
      </w:r>
      <w:proofErr w:type="spellStart"/>
      <w:r w:rsidRPr="000D28C9">
        <w:rPr>
          <w:rFonts w:ascii="Times New Roman" w:hAnsi="Times New Roman"/>
          <w:sz w:val="24"/>
          <w:szCs w:val="24"/>
          <w:lang w:eastAsia="ja-JP"/>
        </w:rPr>
        <w:t>скв</w:t>
      </w:r>
      <w:proofErr w:type="spellEnd"/>
      <w:r w:rsidRPr="000D28C9">
        <w:rPr>
          <w:rFonts w:ascii="Times New Roman" w:hAnsi="Times New Roman"/>
          <w:sz w:val="24"/>
          <w:szCs w:val="24"/>
          <w:lang w:eastAsia="ja-JP"/>
        </w:rPr>
        <w:t xml:space="preserve">. № 613), 1050 м (до </w:t>
      </w:r>
      <w:proofErr w:type="spellStart"/>
      <w:r w:rsidRPr="000D28C9">
        <w:rPr>
          <w:rFonts w:ascii="Times New Roman" w:hAnsi="Times New Roman"/>
          <w:sz w:val="24"/>
          <w:szCs w:val="24"/>
          <w:lang w:eastAsia="ja-JP"/>
        </w:rPr>
        <w:t>скв</w:t>
      </w:r>
      <w:proofErr w:type="spellEnd"/>
      <w:r w:rsidRPr="000D28C9">
        <w:rPr>
          <w:rFonts w:ascii="Times New Roman" w:hAnsi="Times New Roman"/>
          <w:sz w:val="24"/>
          <w:szCs w:val="24"/>
          <w:lang w:eastAsia="ja-JP"/>
        </w:rPr>
        <w:t>. № 619).</w:t>
      </w:r>
    </w:p>
    <w:p w:rsidR="000D28C9" w:rsidRPr="000D28C9" w:rsidRDefault="000D28C9" w:rsidP="000D28C9">
      <w:pPr>
        <w:pStyle w:val="4"/>
        <w:numPr>
          <w:ilvl w:val="3"/>
          <w:numId w:val="0"/>
        </w:numPr>
        <w:suppressAutoHyphens/>
        <w:spacing w:before="240" w:after="60" w:line="240" w:lineRule="auto"/>
        <w:rPr>
          <w:rFonts w:ascii="Times New Roman" w:hAnsi="Times New Roman" w:cs="Times New Roman"/>
          <w:i w:val="0"/>
          <w:color w:val="auto"/>
          <w:sz w:val="24"/>
          <w:szCs w:val="24"/>
        </w:rPr>
      </w:pPr>
      <w:bookmarkStart w:id="1" w:name="_Toc423615540"/>
      <w:r w:rsidRPr="000D28C9">
        <w:rPr>
          <w:rFonts w:ascii="Times New Roman" w:hAnsi="Times New Roman" w:cs="Times New Roman"/>
          <w:i w:val="0"/>
          <w:color w:val="auto"/>
          <w:sz w:val="24"/>
          <w:szCs w:val="24"/>
        </w:rPr>
        <w:t>Обустройство устьев нагнетательных скважин</w:t>
      </w:r>
      <w:bookmarkEnd w:id="1"/>
    </w:p>
    <w:p w:rsidR="000D28C9" w:rsidRPr="000D28C9" w:rsidRDefault="006E2CDD" w:rsidP="000D28C9">
      <w:pPr>
        <w:suppressAutoHyphens/>
        <w:spacing w:before="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Проектной документацией</w:t>
      </w:r>
      <w:r w:rsidR="000D28C9" w:rsidRPr="000D28C9">
        <w:rPr>
          <w:rFonts w:ascii="Times New Roman" w:hAnsi="Times New Roman" w:cs="Times New Roman"/>
          <w:bCs/>
          <w:sz w:val="24"/>
          <w:szCs w:val="24"/>
        </w:rPr>
        <w:t xml:space="preserve"> предусматривается обустройство устьев двух нагнетательных скважин №№ 613, 619.</w:t>
      </w:r>
    </w:p>
    <w:p w:rsidR="000D28C9" w:rsidRPr="000D28C9" w:rsidRDefault="000D28C9" w:rsidP="000D28C9">
      <w:pPr>
        <w:suppressAutoHyphens/>
        <w:spacing w:before="120" w:line="360" w:lineRule="auto"/>
        <w:ind w:firstLine="720"/>
        <w:jc w:val="both"/>
        <w:rPr>
          <w:rFonts w:ascii="Times New Roman" w:hAnsi="Times New Roman" w:cs="Times New Roman"/>
          <w:bCs/>
          <w:sz w:val="24"/>
          <w:szCs w:val="24"/>
        </w:rPr>
      </w:pPr>
      <w:r w:rsidRPr="000D28C9">
        <w:rPr>
          <w:rFonts w:ascii="Times New Roman" w:hAnsi="Times New Roman" w:cs="Times New Roman"/>
          <w:bCs/>
          <w:sz w:val="24"/>
          <w:szCs w:val="24"/>
        </w:rPr>
        <w:lastRenderedPageBreak/>
        <w:t>Устья скважин оборудуются малогабаритной арматурой типа АНК1-65х21К1М1 по ТУ 3665-003-49652808-2001.</w:t>
      </w:r>
    </w:p>
    <w:p w:rsidR="000D28C9" w:rsidRPr="000D28C9" w:rsidRDefault="000D28C9" w:rsidP="000D28C9">
      <w:pPr>
        <w:suppressAutoHyphens/>
        <w:spacing w:before="120" w:line="360" w:lineRule="auto"/>
        <w:ind w:firstLine="720"/>
        <w:jc w:val="both"/>
        <w:rPr>
          <w:rFonts w:ascii="Times New Roman" w:hAnsi="Times New Roman" w:cs="Times New Roman"/>
          <w:bCs/>
          <w:sz w:val="24"/>
          <w:szCs w:val="24"/>
        </w:rPr>
      </w:pPr>
      <w:r w:rsidRPr="000D28C9">
        <w:rPr>
          <w:rFonts w:ascii="Times New Roman" w:hAnsi="Times New Roman" w:cs="Times New Roman"/>
          <w:bCs/>
          <w:sz w:val="24"/>
          <w:szCs w:val="24"/>
        </w:rPr>
        <w:t>Обустройство устья скважины проектируется в соответствии с требованиями ВНТП 3-85.</w:t>
      </w:r>
    </w:p>
    <w:p w:rsidR="006E2CDD" w:rsidRDefault="006E2CDD" w:rsidP="000D28C9">
      <w:pPr>
        <w:suppressAutoHyphens/>
        <w:spacing w:before="120" w:line="360" w:lineRule="auto"/>
        <w:ind w:firstLine="720"/>
        <w:jc w:val="both"/>
        <w:rPr>
          <w:rFonts w:ascii="Times New Roman" w:hAnsi="Times New Roman" w:cs="Times New Roman"/>
          <w:bCs/>
          <w:sz w:val="24"/>
          <w:szCs w:val="24"/>
        </w:rPr>
      </w:pPr>
    </w:p>
    <w:p w:rsidR="000D28C9" w:rsidRPr="000D28C9" w:rsidRDefault="000D28C9" w:rsidP="000D28C9">
      <w:pPr>
        <w:suppressAutoHyphens/>
        <w:spacing w:before="120" w:line="360" w:lineRule="auto"/>
        <w:ind w:firstLine="720"/>
        <w:jc w:val="both"/>
        <w:rPr>
          <w:rFonts w:ascii="Times New Roman" w:hAnsi="Times New Roman" w:cs="Times New Roman"/>
          <w:bCs/>
          <w:sz w:val="24"/>
          <w:szCs w:val="24"/>
        </w:rPr>
      </w:pPr>
      <w:r w:rsidRPr="000D28C9">
        <w:rPr>
          <w:rFonts w:ascii="Times New Roman" w:hAnsi="Times New Roman" w:cs="Times New Roman"/>
          <w:bCs/>
          <w:sz w:val="24"/>
          <w:szCs w:val="24"/>
        </w:rPr>
        <w:t>На территории устья скважины предусматривается:</w:t>
      </w:r>
    </w:p>
    <w:p w:rsidR="000D28C9" w:rsidRPr="000D28C9" w:rsidRDefault="000D28C9" w:rsidP="000D28C9">
      <w:pPr>
        <w:numPr>
          <w:ilvl w:val="0"/>
          <w:numId w:val="3"/>
        </w:numPr>
        <w:tabs>
          <w:tab w:val="left" w:pos="1038"/>
        </w:tabs>
        <w:spacing w:after="0" w:line="360" w:lineRule="auto"/>
        <w:jc w:val="both"/>
        <w:rPr>
          <w:rFonts w:ascii="Times New Roman" w:hAnsi="Times New Roman" w:cs="Times New Roman"/>
          <w:sz w:val="24"/>
          <w:szCs w:val="24"/>
          <w:lang w:eastAsia="ja-JP"/>
        </w:rPr>
      </w:pPr>
      <w:r w:rsidRPr="000D28C9">
        <w:rPr>
          <w:rFonts w:ascii="Times New Roman" w:hAnsi="Times New Roman" w:cs="Times New Roman"/>
          <w:sz w:val="24"/>
          <w:szCs w:val="24"/>
          <w:lang w:eastAsia="ja-JP"/>
        </w:rPr>
        <w:t>приустьевая площадка;</w:t>
      </w:r>
    </w:p>
    <w:p w:rsidR="000D28C9" w:rsidRPr="000D28C9" w:rsidRDefault="000D28C9" w:rsidP="000D28C9">
      <w:pPr>
        <w:numPr>
          <w:ilvl w:val="0"/>
          <w:numId w:val="3"/>
        </w:numPr>
        <w:tabs>
          <w:tab w:val="left" w:pos="1038"/>
        </w:tabs>
        <w:spacing w:after="0" w:line="360" w:lineRule="auto"/>
        <w:jc w:val="both"/>
        <w:rPr>
          <w:rFonts w:ascii="Times New Roman" w:hAnsi="Times New Roman" w:cs="Times New Roman"/>
          <w:sz w:val="24"/>
          <w:szCs w:val="24"/>
          <w:lang w:eastAsia="ja-JP"/>
        </w:rPr>
      </w:pPr>
      <w:r w:rsidRPr="000D28C9">
        <w:rPr>
          <w:rFonts w:ascii="Times New Roman" w:hAnsi="Times New Roman" w:cs="Times New Roman"/>
          <w:sz w:val="24"/>
          <w:szCs w:val="24"/>
          <w:lang w:eastAsia="ja-JP"/>
        </w:rPr>
        <w:t>площадка под ремонтный агрегат;</w:t>
      </w:r>
    </w:p>
    <w:p w:rsidR="000D28C9" w:rsidRPr="000D28C9" w:rsidRDefault="000D28C9" w:rsidP="000D28C9">
      <w:pPr>
        <w:numPr>
          <w:ilvl w:val="0"/>
          <w:numId w:val="3"/>
        </w:numPr>
        <w:tabs>
          <w:tab w:val="left" w:pos="1038"/>
        </w:tabs>
        <w:spacing w:after="0" w:line="360" w:lineRule="auto"/>
        <w:jc w:val="both"/>
        <w:rPr>
          <w:rFonts w:ascii="Times New Roman" w:hAnsi="Times New Roman" w:cs="Times New Roman"/>
          <w:sz w:val="24"/>
          <w:szCs w:val="24"/>
          <w:lang w:eastAsia="ja-JP"/>
        </w:rPr>
      </w:pPr>
      <w:r w:rsidRPr="000D28C9">
        <w:rPr>
          <w:rFonts w:ascii="Times New Roman" w:hAnsi="Times New Roman" w:cs="Times New Roman"/>
          <w:sz w:val="24"/>
          <w:szCs w:val="24"/>
          <w:lang w:eastAsia="ja-JP"/>
        </w:rPr>
        <w:t>площадка под передвижные мостки;</w:t>
      </w:r>
    </w:p>
    <w:p w:rsidR="000D28C9" w:rsidRPr="006E2CDD" w:rsidRDefault="000D28C9" w:rsidP="006E2CDD">
      <w:pPr>
        <w:numPr>
          <w:ilvl w:val="0"/>
          <w:numId w:val="3"/>
        </w:numPr>
        <w:tabs>
          <w:tab w:val="left" w:pos="1038"/>
        </w:tabs>
        <w:spacing w:after="0" w:line="360" w:lineRule="auto"/>
        <w:jc w:val="both"/>
        <w:rPr>
          <w:rFonts w:ascii="Times New Roman" w:hAnsi="Times New Roman" w:cs="Times New Roman"/>
          <w:sz w:val="24"/>
          <w:szCs w:val="24"/>
          <w:lang w:eastAsia="ja-JP"/>
        </w:rPr>
      </w:pPr>
      <w:r w:rsidRPr="006E2CDD">
        <w:rPr>
          <w:rFonts w:ascii="Times New Roman" w:hAnsi="Times New Roman" w:cs="Times New Roman"/>
          <w:sz w:val="24"/>
          <w:szCs w:val="24"/>
          <w:lang w:eastAsia="ja-JP"/>
        </w:rPr>
        <w:t xml:space="preserve">площадка </w:t>
      </w:r>
      <w:proofErr w:type="spellStart"/>
      <w:r w:rsidRPr="006E2CDD">
        <w:rPr>
          <w:rFonts w:ascii="Times New Roman" w:hAnsi="Times New Roman" w:cs="Times New Roman"/>
          <w:sz w:val="24"/>
          <w:szCs w:val="24"/>
          <w:lang w:eastAsia="ja-JP"/>
        </w:rPr>
        <w:t>лубрикаторная</w:t>
      </w:r>
      <w:proofErr w:type="spellEnd"/>
      <w:r w:rsidRPr="006E2CDD">
        <w:rPr>
          <w:rFonts w:ascii="Times New Roman" w:hAnsi="Times New Roman" w:cs="Times New Roman"/>
          <w:sz w:val="24"/>
          <w:szCs w:val="24"/>
          <w:lang w:eastAsia="ja-JP"/>
        </w:rPr>
        <w:t>.</w:t>
      </w:r>
    </w:p>
    <w:p w:rsidR="000D28C9" w:rsidRPr="006E2CDD" w:rsidRDefault="000D28C9" w:rsidP="006E2CDD">
      <w:pPr>
        <w:suppressAutoHyphens/>
        <w:spacing w:before="120" w:line="360" w:lineRule="auto"/>
        <w:ind w:firstLine="720"/>
        <w:jc w:val="both"/>
        <w:rPr>
          <w:rFonts w:ascii="Times New Roman" w:hAnsi="Times New Roman" w:cs="Times New Roman"/>
          <w:bCs/>
          <w:sz w:val="24"/>
          <w:szCs w:val="24"/>
        </w:rPr>
      </w:pPr>
      <w:r w:rsidRPr="006E2CDD">
        <w:rPr>
          <w:rFonts w:ascii="Times New Roman" w:hAnsi="Times New Roman" w:cs="Times New Roman"/>
          <w:bCs/>
          <w:sz w:val="24"/>
          <w:szCs w:val="24"/>
        </w:rPr>
        <w:t xml:space="preserve">Максимальный объем закачки в скважину составляет </w:t>
      </w:r>
      <w:r w:rsidRPr="006E2CDD">
        <w:rPr>
          <w:rFonts w:ascii="Times New Roman" w:hAnsi="Times New Roman" w:cs="Times New Roman"/>
          <w:bCs/>
          <w:sz w:val="24"/>
          <w:szCs w:val="24"/>
          <w:lang w:val="en-US"/>
        </w:rPr>
        <w:t>Q</w:t>
      </w:r>
      <w:r w:rsidRPr="006E2CDD">
        <w:rPr>
          <w:rFonts w:ascii="Times New Roman" w:hAnsi="Times New Roman" w:cs="Times New Roman"/>
          <w:bCs/>
          <w:sz w:val="24"/>
          <w:szCs w:val="24"/>
        </w:rPr>
        <w:t>=30,08 м</w:t>
      </w:r>
      <w:r w:rsidRPr="006E2CDD">
        <w:rPr>
          <w:rFonts w:ascii="Times New Roman" w:hAnsi="Times New Roman" w:cs="Times New Roman"/>
          <w:bCs/>
          <w:sz w:val="24"/>
          <w:szCs w:val="24"/>
          <w:vertAlign w:val="superscript"/>
        </w:rPr>
        <w:t>3</w:t>
      </w:r>
      <w:r w:rsidRPr="006E2CDD">
        <w:rPr>
          <w:rFonts w:ascii="Times New Roman" w:hAnsi="Times New Roman" w:cs="Times New Roman"/>
          <w:bCs/>
          <w:sz w:val="24"/>
          <w:szCs w:val="24"/>
        </w:rPr>
        <w:t>/</w:t>
      </w:r>
      <w:proofErr w:type="spellStart"/>
      <w:r w:rsidRPr="006E2CDD">
        <w:rPr>
          <w:rFonts w:ascii="Times New Roman" w:hAnsi="Times New Roman" w:cs="Times New Roman"/>
          <w:bCs/>
          <w:sz w:val="24"/>
          <w:szCs w:val="24"/>
        </w:rPr>
        <w:t>сут</w:t>
      </w:r>
      <w:proofErr w:type="spellEnd"/>
      <w:r w:rsidRPr="006E2CDD">
        <w:rPr>
          <w:rFonts w:ascii="Times New Roman" w:hAnsi="Times New Roman" w:cs="Times New Roman"/>
          <w:bCs/>
          <w:sz w:val="24"/>
          <w:szCs w:val="24"/>
        </w:rPr>
        <w:t>.</w:t>
      </w:r>
    </w:p>
    <w:p w:rsidR="000D28C9" w:rsidRPr="006E2CDD" w:rsidRDefault="000D28C9" w:rsidP="006E2CDD">
      <w:pPr>
        <w:pStyle w:val="a1"/>
        <w:spacing w:line="360" w:lineRule="auto"/>
        <w:rPr>
          <w:rFonts w:ascii="Times New Roman" w:hAnsi="Times New Roman"/>
          <w:sz w:val="24"/>
          <w:szCs w:val="24"/>
        </w:rPr>
      </w:pPr>
      <w:r w:rsidRPr="006E2CDD">
        <w:rPr>
          <w:rFonts w:ascii="Times New Roman" w:hAnsi="Times New Roman"/>
          <w:bCs w:val="0"/>
          <w:sz w:val="24"/>
          <w:szCs w:val="24"/>
        </w:rPr>
        <w:t>Давление нагнетания на устье скважины составляет 10,0 МПа (100 кгс/см</w:t>
      </w:r>
      <w:proofErr w:type="gramStart"/>
      <w:r w:rsidRPr="006E2CDD">
        <w:rPr>
          <w:rFonts w:ascii="Times New Roman" w:hAnsi="Times New Roman"/>
          <w:bCs w:val="0"/>
          <w:sz w:val="24"/>
          <w:szCs w:val="24"/>
          <w:vertAlign w:val="superscript"/>
        </w:rPr>
        <w:t>2</w:t>
      </w:r>
      <w:proofErr w:type="gramEnd"/>
      <w:r w:rsidRPr="006E2CDD">
        <w:rPr>
          <w:rFonts w:ascii="Times New Roman" w:hAnsi="Times New Roman"/>
          <w:bCs w:val="0"/>
          <w:sz w:val="24"/>
          <w:szCs w:val="24"/>
        </w:rPr>
        <w:t>).</w:t>
      </w:r>
      <w:r w:rsidRPr="006E2CDD">
        <w:rPr>
          <w:rFonts w:ascii="Times New Roman" w:hAnsi="Times New Roman"/>
          <w:sz w:val="24"/>
          <w:szCs w:val="24"/>
        </w:rPr>
        <w:t xml:space="preserve"> </w:t>
      </w:r>
    </w:p>
    <w:p w:rsidR="006E2CDD" w:rsidRDefault="006E2CDD" w:rsidP="006E2CDD">
      <w:pPr>
        <w:pStyle w:val="4"/>
        <w:spacing w:line="360" w:lineRule="auto"/>
        <w:rPr>
          <w:rFonts w:ascii="Times New Roman" w:hAnsi="Times New Roman" w:cs="Times New Roman"/>
          <w:i w:val="0"/>
          <w:color w:val="000000" w:themeColor="text1"/>
          <w:sz w:val="24"/>
          <w:szCs w:val="24"/>
        </w:rPr>
      </w:pPr>
      <w:bookmarkStart w:id="2" w:name="_Toc423615541"/>
      <w:r w:rsidRPr="006E2CDD">
        <w:rPr>
          <w:rFonts w:ascii="Times New Roman" w:hAnsi="Times New Roman" w:cs="Times New Roman"/>
          <w:i w:val="0"/>
          <w:color w:val="000000" w:themeColor="text1"/>
          <w:sz w:val="24"/>
          <w:szCs w:val="24"/>
        </w:rPr>
        <w:t>Объекты электроснабжения</w:t>
      </w:r>
      <w:bookmarkEnd w:id="2"/>
    </w:p>
    <w:p w:rsidR="006E2CDD" w:rsidRPr="006E2CDD" w:rsidRDefault="006E2CDD" w:rsidP="006E2CDD">
      <w:pPr>
        <w:suppressAutoHyphens/>
        <w:spacing w:before="120" w:line="360" w:lineRule="auto"/>
        <w:ind w:firstLine="720"/>
        <w:jc w:val="both"/>
        <w:rPr>
          <w:rFonts w:ascii="Times New Roman" w:hAnsi="Times New Roman" w:cs="Times New Roman"/>
          <w:sz w:val="24"/>
          <w:szCs w:val="24"/>
        </w:rPr>
      </w:pPr>
      <w:r w:rsidRPr="006E2CDD">
        <w:rPr>
          <w:rFonts w:ascii="Times New Roman" w:hAnsi="Times New Roman" w:cs="Times New Roman"/>
          <w:sz w:val="24"/>
          <w:szCs w:val="24"/>
        </w:rPr>
        <w:t>Проектной документацией предусматривается:</w:t>
      </w:r>
    </w:p>
    <w:p w:rsidR="006E2CDD" w:rsidRPr="006E2CDD" w:rsidRDefault="006E2CDD" w:rsidP="006E2CDD">
      <w:pPr>
        <w:numPr>
          <w:ilvl w:val="0"/>
          <w:numId w:val="3"/>
        </w:numPr>
        <w:tabs>
          <w:tab w:val="left" w:pos="1038"/>
        </w:tabs>
        <w:spacing w:after="0" w:line="360" w:lineRule="auto"/>
        <w:jc w:val="both"/>
        <w:rPr>
          <w:rFonts w:ascii="Times New Roman" w:hAnsi="Times New Roman" w:cs="Times New Roman"/>
          <w:sz w:val="24"/>
          <w:szCs w:val="24"/>
          <w:lang w:eastAsia="ja-JP"/>
        </w:rPr>
      </w:pPr>
      <w:r w:rsidRPr="006E2CDD">
        <w:rPr>
          <w:rFonts w:ascii="Times New Roman" w:hAnsi="Times New Roman" w:cs="Times New Roman"/>
          <w:sz w:val="24"/>
          <w:szCs w:val="24"/>
          <w:lang w:eastAsia="ja-JP"/>
        </w:rPr>
        <w:t xml:space="preserve">реконструкция ПС 35/6 </w:t>
      </w:r>
      <w:proofErr w:type="spellStart"/>
      <w:r w:rsidRPr="006E2CDD">
        <w:rPr>
          <w:rFonts w:ascii="Times New Roman" w:hAnsi="Times New Roman" w:cs="Times New Roman"/>
          <w:sz w:val="24"/>
          <w:szCs w:val="24"/>
          <w:lang w:eastAsia="ja-JP"/>
        </w:rPr>
        <w:t>кВ</w:t>
      </w:r>
      <w:proofErr w:type="spellEnd"/>
      <w:r w:rsidRPr="006E2CDD">
        <w:rPr>
          <w:rFonts w:ascii="Times New Roman" w:hAnsi="Times New Roman" w:cs="Times New Roman"/>
          <w:sz w:val="24"/>
          <w:szCs w:val="24"/>
          <w:lang w:eastAsia="ja-JP"/>
        </w:rPr>
        <w:t xml:space="preserve"> «</w:t>
      </w:r>
      <w:proofErr w:type="spellStart"/>
      <w:r w:rsidRPr="006E2CDD">
        <w:rPr>
          <w:rFonts w:ascii="Times New Roman" w:hAnsi="Times New Roman" w:cs="Times New Roman"/>
          <w:sz w:val="24"/>
          <w:szCs w:val="24"/>
          <w:lang w:eastAsia="ja-JP"/>
        </w:rPr>
        <w:t>Боровская</w:t>
      </w:r>
      <w:proofErr w:type="spellEnd"/>
      <w:r w:rsidRPr="006E2CDD">
        <w:rPr>
          <w:rFonts w:ascii="Times New Roman" w:hAnsi="Times New Roman" w:cs="Times New Roman"/>
          <w:sz w:val="24"/>
          <w:szCs w:val="24"/>
          <w:lang w:eastAsia="ja-JP"/>
        </w:rPr>
        <w:t>»;</w:t>
      </w:r>
    </w:p>
    <w:p w:rsidR="006E2CDD" w:rsidRPr="006E2CDD" w:rsidRDefault="006E2CDD" w:rsidP="006E2CDD">
      <w:pPr>
        <w:numPr>
          <w:ilvl w:val="0"/>
          <w:numId w:val="3"/>
        </w:numPr>
        <w:tabs>
          <w:tab w:val="left" w:pos="1038"/>
        </w:tabs>
        <w:spacing w:after="0" w:line="360" w:lineRule="auto"/>
        <w:jc w:val="both"/>
        <w:rPr>
          <w:rFonts w:ascii="Times New Roman" w:hAnsi="Times New Roman" w:cs="Times New Roman"/>
          <w:sz w:val="24"/>
          <w:szCs w:val="24"/>
        </w:rPr>
      </w:pPr>
      <w:r w:rsidRPr="006E2CDD">
        <w:rPr>
          <w:rFonts w:ascii="Times New Roman" w:hAnsi="Times New Roman" w:cs="Times New Roman"/>
          <w:sz w:val="24"/>
          <w:szCs w:val="24"/>
          <w:lang w:eastAsia="ja-JP"/>
        </w:rPr>
        <w:t xml:space="preserve">строительство ответвлений ВЛ-6 </w:t>
      </w:r>
      <w:proofErr w:type="spellStart"/>
      <w:r w:rsidRPr="006E2CDD">
        <w:rPr>
          <w:rFonts w:ascii="Times New Roman" w:hAnsi="Times New Roman" w:cs="Times New Roman"/>
          <w:sz w:val="24"/>
          <w:szCs w:val="24"/>
          <w:lang w:eastAsia="ja-JP"/>
        </w:rPr>
        <w:t>кВ</w:t>
      </w:r>
      <w:proofErr w:type="spellEnd"/>
      <w:r w:rsidRPr="006E2CDD">
        <w:rPr>
          <w:rFonts w:ascii="Times New Roman" w:hAnsi="Times New Roman" w:cs="Times New Roman"/>
          <w:sz w:val="24"/>
          <w:szCs w:val="24"/>
          <w:lang w:eastAsia="ja-JP"/>
        </w:rPr>
        <w:t xml:space="preserve"> от ранее запроектированных ВЛ-6 </w:t>
      </w:r>
      <w:proofErr w:type="spellStart"/>
      <w:r w:rsidRPr="006E2CDD">
        <w:rPr>
          <w:rFonts w:ascii="Times New Roman" w:hAnsi="Times New Roman" w:cs="Times New Roman"/>
          <w:sz w:val="24"/>
          <w:szCs w:val="24"/>
          <w:lang w:eastAsia="ja-JP"/>
        </w:rPr>
        <w:t>кВ</w:t>
      </w:r>
      <w:proofErr w:type="spellEnd"/>
      <w:r w:rsidRPr="006E2CDD">
        <w:rPr>
          <w:rFonts w:ascii="Times New Roman" w:hAnsi="Times New Roman" w:cs="Times New Roman"/>
          <w:sz w:val="24"/>
          <w:szCs w:val="24"/>
          <w:lang w:eastAsia="ja-JP"/>
        </w:rPr>
        <w:t xml:space="preserve"> к скважинам № 620, № 591</w:t>
      </w:r>
      <w:r w:rsidRPr="006E2CDD">
        <w:rPr>
          <w:rFonts w:ascii="Times New Roman" w:hAnsi="Times New Roman" w:cs="Times New Roman"/>
          <w:sz w:val="24"/>
          <w:szCs w:val="24"/>
        </w:rPr>
        <w:t xml:space="preserve"> для электроснабжения скважин №№ 2005, 2007;</w:t>
      </w:r>
    </w:p>
    <w:p w:rsidR="006E2CDD" w:rsidRDefault="006E2CDD" w:rsidP="00CE1206">
      <w:pPr>
        <w:numPr>
          <w:ilvl w:val="0"/>
          <w:numId w:val="3"/>
        </w:numPr>
        <w:tabs>
          <w:tab w:val="left" w:pos="1038"/>
        </w:tabs>
        <w:spacing w:after="0" w:line="360" w:lineRule="auto"/>
        <w:jc w:val="both"/>
        <w:rPr>
          <w:rFonts w:ascii="Times New Roman" w:hAnsi="Times New Roman" w:cs="Times New Roman"/>
          <w:sz w:val="24"/>
          <w:szCs w:val="24"/>
        </w:rPr>
      </w:pPr>
      <w:proofErr w:type="gramStart"/>
      <w:r w:rsidRPr="006E2CDD">
        <w:rPr>
          <w:rFonts w:ascii="Times New Roman" w:hAnsi="Times New Roman" w:cs="Times New Roman"/>
          <w:sz w:val="24"/>
          <w:szCs w:val="24"/>
        </w:rPr>
        <w:t xml:space="preserve">строительство </w:t>
      </w:r>
      <w:r w:rsidRPr="006E2CDD">
        <w:rPr>
          <w:rFonts w:ascii="Times New Roman" w:hAnsi="Times New Roman" w:cs="Times New Roman"/>
          <w:sz w:val="24"/>
          <w:szCs w:val="24"/>
          <w:lang w:eastAsia="ja-JP"/>
        </w:rPr>
        <w:t xml:space="preserve">ВЛ-6 </w:t>
      </w:r>
      <w:proofErr w:type="spellStart"/>
      <w:r w:rsidRPr="006E2CDD">
        <w:rPr>
          <w:rFonts w:ascii="Times New Roman" w:hAnsi="Times New Roman" w:cs="Times New Roman"/>
          <w:sz w:val="24"/>
          <w:szCs w:val="24"/>
          <w:lang w:eastAsia="ja-JP"/>
        </w:rPr>
        <w:t>кВ</w:t>
      </w:r>
      <w:proofErr w:type="spellEnd"/>
      <w:r w:rsidRPr="006E2CDD">
        <w:rPr>
          <w:rFonts w:ascii="Times New Roman" w:hAnsi="Times New Roman" w:cs="Times New Roman"/>
          <w:sz w:val="24"/>
          <w:szCs w:val="24"/>
          <w:lang w:eastAsia="ja-JP"/>
        </w:rPr>
        <w:t xml:space="preserve"> от проектируемой дополнительной ячейки на ПС 35/6 </w:t>
      </w:r>
      <w:proofErr w:type="spellStart"/>
      <w:r w:rsidRPr="006E2CDD">
        <w:rPr>
          <w:rFonts w:ascii="Times New Roman" w:hAnsi="Times New Roman" w:cs="Times New Roman"/>
          <w:sz w:val="24"/>
          <w:szCs w:val="24"/>
          <w:lang w:eastAsia="ja-JP"/>
        </w:rPr>
        <w:t>кВ</w:t>
      </w:r>
      <w:proofErr w:type="spellEnd"/>
      <w:r w:rsidRPr="006E2CDD">
        <w:rPr>
          <w:rFonts w:ascii="Times New Roman" w:hAnsi="Times New Roman" w:cs="Times New Roman"/>
          <w:sz w:val="24"/>
          <w:szCs w:val="24"/>
          <w:lang w:eastAsia="ja-JP"/>
        </w:rPr>
        <w:t xml:space="preserve"> «</w:t>
      </w:r>
      <w:proofErr w:type="spellStart"/>
      <w:r w:rsidRPr="006E2CDD">
        <w:rPr>
          <w:rFonts w:ascii="Times New Roman" w:hAnsi="Times New Roman" w:cs="Times New Roman"/>
          <w:sz w:val="24"/>
          <w:szCs w:val="24"/>
          <w:lang w:eastAsia="ja-JP"/>
        </w:rPr>
        <w:t>Боровская</w:t>
      </w:r>
      <w:proofErr w:type="spellEnd"/>
      <w:r w:rsidRPr="006E2CDD">
        <w:rPr>
          <w:rFonts w:ascii="Times New Roman" w:hAnsi="Times New Roman" w:cs="Times New Roman"/>
          <w:sz w:val="24"/>
          <w:szCs w:val="24"/>
          <w:lang w:eastAsia="ja-JP"/>
        </w:rPr>
        <w:t xml:space="preserve">» с подключением ее к ранее запроектированной ВЛ-6 </w:t>
      </w:r>
      <w:proofErr w:type="spellStart"/>
      <w:r w:rsidRPr="006E2CDD">
        <w:rPr>
          <w:rFonts w:ascii="Times New Roman" w:hAnsi="Times New Roman" w:cs="Times New Roman"/>
          <w:sz w:val="24"/>
          <w:szCs w:val="24"/>
          <w:lang w:eastAsia="ja-JP"/>
        </w:rPr>
        <w:t>кВ</w:t>
      </w:r>
      <w:proofErr w:type="spellEnd"/>
      <w:r w:rsidRPr="006E2CDD">
        <w:rPr>
          <w:rFonts w:ascii="Times New Roman" w:hAnsi="Times New Roman" w:cs="Times New Roman"/>
          <w:sz w:val="24"/>
          <w:szCs w:val="24"/>
          <w:lang w:eastAsia="ja-JP"/>
        </w:rPr>
        <w:t xml:space="preserve"> (опора №9) для перевода электроснабжения существующих скважин №№ 5, 10, проектируемых ранее №№ 612, 620, 591.</w:t>
      </w:r>
      <w:proofErr w:type="gramEnd"/>
    </w:p>
    <w:p w:rsidR="00CE1206" w:rsidRDefault="00CE1206" w:rsidP="00CE1206">
      <w:pPr>
        <w:tabs>
          <w:tab w:val="left" w:pos="1038"/>
        </w:tabs>
        <w:spacing w:after="0" w:line="360" w:lineRule="auto"/>
        <w:jc w:val="both"/>
        <w:rPr>
          <w:rFonts w:ascii="Times New Roman" w:hAnsi="Times New Roman" w:cs="Times New Roman"/>
          <w:sz w:val="24"/>
          <w:szCs w:val="24"/>
        </w:rPr>
      </w:pPr>
    </w:p>
    <w:p w:rsidR="00CE1206" w:rsidRDefault="001200C1" w:rsidP="00CE1206">
      <w:pPr>
        <w:pStyle w:val="ac"/>
        <w:spacing w:line="360" w:lineRule="auto"/>
        <w:jc w:val="both"/>
        <w:rPr>
          <w:rFonts w:ascii="Times New Roman" w:hAnsi="Times New Roman" w:cs="Times New Roman"/>
          <w:b/>
          <w:sz w:val="24"/>
          <w:szCs w:val="24"/>
        </w:rPr>
      </w:pPr>
      <w:r>
        <w:rPr>
          <w:rFonts w:ascii="Times New Roman" w:hAnsi="Times New Roman" w:cs="Times New Roman"/>
          <w:b/>
          <w:sz w:val="24"/>
          <w:szCs w:val="24"/>
        </w:rPr>
        <w:t>3.3 Красные линии</w:t>
      </w:r>
    </w:p>
    <w:p w:rsidR="00CE1206" w:rsidRPr="006E2CDD" w:rsidRDefault="00CE1206" w:rsidP="00CE1206">
      <w:pPr>
        <w:tabs>
          <w:tab w:val="left" w:pos="10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Рисунок 1. Схема поворотных точек</w:t>
      </w:r>
    </w:p>
    <w:p w:rsidR="006E2CDD" w:rsidRPr="006E2CDD" w:rsidRDefault="006E2CDD" w:rsidP="006E2CDD"/>
    <w:p w:rsidR="000D28C9" w:rsidRPr="000D28C9" w:rsidRDefault="000D28C9" w:rsidP="000D28C9">
      <w:pPr>
        <w:pStyle w:val="a"/>
        <w:numPr>
          <w:ilvl w:val="0"/>
          <w:numId w:val="0"/>
        </w:numPr>
        <w:spacing w:line="360" w:lineRule="auto"/>
        <w:rPr>
          <w:rFonts w:ascii="Times New Roman" w:hAnsi="Times New Roman"/>
          <w:sz w:val="24"/>
          <w:szCs w:val="24"/>
        </w:rPr>
      </w:pPr>
    </w:p>
    <w:p w:rsidR="00DF3BC8" w:rsidRDefault="00DF3BC8" w:rsidP="00DF3BC8">
      <w:r>
        <w:rPr>
          <w:rFonts w:ascii="Garamond" w:hAnsi="Garamond"/>
          <w:b/>
          <w:bCs/>
          <w:sz w:val="20"/>
        </w:rPr>
        <w:t xml:space="preserve">                                                                                     </w:t>
      </w:r>
    </w:p>
    <w:p w:rsidR="00DF3BC8" w:rsidRPr="00BE6ACD" w:rsidRDefault="00DF3BC8" w:rsidP="00DF3BC8">
      <w:pPr>
        <w:rPr>
          <w:rFonts w:ascii="Times New Roman" w:hAnsi="Times New Roman" w:cs="Times New Roman"/>
        </w:rPr>
      </w:pPr>
    </w:p>
    <w:p w:rsidR="00DF3BC8" w:rsidRDefault="00DF3BC8" w:rsidP="00DF3BC8">
      <w:pPr>
        <w:jc w:val="center"/>
        <w:rPr>
          <w:rFonts w:ascii="Times New Roman" w:hAnsi="Times New Roman" w:cs="Times New Roman"/>
          <w:b/>
          <w:sz w:val="24"/>
          <w:szCs w:val="24"/>
        </w:rPr>
      </w:pPr>
    </w:p>
    <w:p w:rsidR="00DF3BC8" w:rsidRDefault="00DF3BC8" w:rsidP="00DF3BC8">
      <w:pPr>
        <w:jc w:val="both"/>
        <w:rPr>
          <w:rFonts w:ascii="Times New Roman" w:hAnsi="Times New Roman" w:cs="Times New Roman"/>
          <w:b/>
          <w:sz w:val="24"/>
          <w:szCs w:val="24"/>
        </w:rPr>
      </w:pPr>
    </w:p>
    <w:p w:rsidR="00DF3BC8" w:rsidRPr="001200C1" w:rsidRDefault="001200C1" w:rsidP="0004025B">
      <w:pPr>
        <w:jc w:val="center"/>
        <w:rPr>
          <w:rFonts w:ascii="Times New Roman" w:hAnsi="Times New Roman" w:cs="Times New Roman"/>
          <w:sz w:val="24"/>
          <w:szCs w:val="24"/>
        </w:rPr>
      </w:pPr>
      <w:r w:rsidRPr="001200C1">
        <w:rPr>
          <w:rFonts w:ascii="Times New Roman" w:hAnsi="Times New Roman" w:cs="Times New Roman"/>
          <w:sz w:val="24"/>
          <w:szCs w:val="24"/>
        </w:rPr>
        <w:lastRenderedPageBreak/>
        <w:t>Таблица 1. Координаты поворотных точек</w:t>
      </w:r>
    </w:p>
    <w:tbl>
      <w:tblPr>
        <w:tblStyle w:val="ab"/>
        <w:tblpPr w:leftFromText="180" w:rightFromText="180" w:vertAnchor="text" w:tblpY="1"/>
        <w:tblOverlap w:val="never"/>
        <w:tblW w:w="0" w:type="auto"/>
        <w:tblLook w:val="04A0" w:firstRow="1" w:lastRow="0" w:firstColumn="1" w:lastColumn="0" w:noHBand="0" w:noVBand="1"/>
      </w:tblPr>
      <w:tblGrid>
        <w:gridCol w:w="959"/>
        <w:gridCol w:w="1701"/>
        <w:gridCol w:w="1701"/>
      </w:tblGrid>
      <w:tr w:rsidR="007837BC" w:rsidTr="007837BC">
        <w:tc>
          <w:tcPr>
            <w:tcW w:w="959" w:type="dxa"/>
          </w:tcPr>
          <w:p w:rsidR="007837BC" w:rsidRPr="007837BC" w:rsidRDefault="007837BC" w:rsidP="007837BC">
            <w:pPr>
              <w:jc w:val="center"/>
              <w:rPr>
                <w:rFonts w:ascii="Times New Roman" w:hAnsi="Times New Roman" w:cs="Times New Roman"/>
                <w:sz w:val="24"/>
                <w:szCs w:val="24"/>
              </w:rPr>
            </w:pPr>
            <w:r w:rsidRPr="007837BC">
              <w:rPr>
                <w:rFonts w:ascii="Times New Roman" w:hAnsi="Times New Roman" w:cs="Times New Roman"/>
                <w:sz w:val="24"/>
                <w:szCs w:val="24"/>
              </w:rPr>
              <w:t>Номер точки</w:t>
            </w:r>
          </w:p>
        </w:tc>
        <w:tc>
          <w:tcPr>
            <w:tcW w:w="1701" w:type="dxa"/>
          </w:tcPr>
          <w:p w:rsidR="007837BC" w:rsidRPr="007837BC" w:rsidRDefault="007837BC" w:rsidP="007837BC">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X</w:t>
            </w:r>
          </w:p>
        </w:tc>
        <w:tc>
          <w:tcPr>
            <w:tcW w:w="1701" w:type="dxa"/>
          </w:tcPr>
          <w:p w:rsidR="007837BC" w:rsidRPr="007837BC" w:rsidRDefault="007837BC" w:rsidP="007837BC">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Y</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7837BC">
              <w:rPr>
                <w:rFonts w:ascii="Times New Roman" w:eastAsia="Times New Roman" w:hAnsi="Times New Roman" w:cs="Times New Roman"/>
                <w:color w:val="000000"/>
                <w:sz w:val="24"/>
                <w:szCs w:val="24"/>
                <w:lang w:val="en-US" w:eastAsia="ru-RU"/>
              </w:rPr>
              <w:t xml:space="preserve">  </w:t>
            </w:r>
            <w:r w:rsidRPr="007837BC">
              <w:rPr>
                <w:rFonts w:ascii="Times New Roman" w:eastAsia="Times New Roman" w:hAnsi="Times New Roman" w:cs="Times New Roman"/>
                <w:color w:val="000000"/>
                <w:sz w:val="24"/>
                <w:szCs w:val="24"/>
                <w:lang w:eastAsia="ru-RU"/>
              </w:rPr>
              <w:t xml:space="preserve"> </w:t>
            </w:r>
            <w:r w:rsidRPr="001E21BD">
              <w:rPr>
                <w:rFonts w:ascii="Times New Roman" w:eastAsia="Times New Roman" w:hAnsi="Times New Roman" w:cs="Times New Roman"/>
                <w:color w:val="000000"/>
                <w:sz w:val="24"/>
                <w:szCs w:val="24"/>
                <w:lang w:eastAsia="ru-RU"/>
              </w:rPr>
              <w:t>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5983973.82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252481.11</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5983957.83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252468.96</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5983980.12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252374.14</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5983978.66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252474.74</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5983966.81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252465.74</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5983987.91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252375.97</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7</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5983767.33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252231.82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5983760.16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252233.61</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5983751.29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252235.83</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10</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5983635.42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252264.88</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5983574.63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252280.11</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5983463.56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252307.95</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5983437.40</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252277.25</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5983441.31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252276.35</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5983492.15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252263.68</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5983491.85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252264.58</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17</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5983491.44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252266.40</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5983491.44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252268.12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19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5983491.50</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252268.48</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20</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5983499.69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252266.42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5983499.73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252266.32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5983500.36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252264.49</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5983501.29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252261.57</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5983501.36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252261.37</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5983526.04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252255.18</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5983525.88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252258.44</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27</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5983525.83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252259.87</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5983547.78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252254.44</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5983545.52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252250.31</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30</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5983577.37</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252242.32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5983643.25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252225.82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5983670.82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252218.90</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33</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5983710.94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252208.85</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34</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5983710.71</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252207.91</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5983585.66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252196.62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36</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5983586.38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252188.66</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37</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5983708.65</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252199.69</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5983460.62</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252308.68</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39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5983458.88</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252309.12</w:t>
            </w:r>
          </w:p>
        </w:tc>
      </w:tr>
      <w:tr w:rsidR="007837BC" w:rsidTr="007837BC">
        <w:tc>
          <w:tcPr>
            <w:tcW w:w="959"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40</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5983455.69</w:t>
            </w:r>
          </w:p>
        </w:tc>
        <w:tc>
          <w:tcPr>
            <w:tcW w:w="1701" w:type="dxa"/>
            <w:vAlign w:val="bottom"/>
          </w:tcPr>
          <w:p w:rsidR="007837BC" w:rsidRPr="001E21BD" w:rsidRDefault="007837BC" w:rsidP="007837BC">
            <w:pPr>
              <w:jc w:val="center"/>
              <w:rPr>
                <w:rFonts w:ascii="Times New Roman" w:eastAsia="Times New Roman" w:hAnsi="Times New Roman" w:cs="Times New Roman"/>
                <w:color w:val="000000"/>
                <w:sz w:val="24"/>
                <w:szCs w:val="24"/>
                <w:lang w:eastAsia="ru-RU"/>
              </w:rPr>
            </w:pPr>
            <w:r w:rsidRPr="001E21BD">
              <w:rPr>
                <w:rFonts w:ascii="Times New Roman" w:eastAsia="Times New Roman" w:hAnsi="Times New Roman" w:cs="Times New Roman"/>
                <w:color w:val="000000"/>
                <w:sz w:val="24"/>
                <w:szCs w:val="24"/>
                <w:lang w:eastAsia="ru-RU"/>
              </w:rPr>
              <w:t>252309.92</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41</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5983449.32</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252311.44</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42</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5983246.31</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252357.75</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43</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5983194.71</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252260.07</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44</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5983032.98</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252296.98</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45</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5983170.42</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252479.94</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46</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5982995.91</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252305.44</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47</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5983026.58</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252298.44</w:t>
            </w:r>
          </w:p>
        </w:tc>
      </w:tr>
      <w:tr w:rsidR="007837BC" w:rsidTr="007837BC">
        <w:tc>
          <w:tcPr>
            <w:tcW w:w="959"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48</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5983165.43</w:t>
            </w:r>
          </w:p>
        </w:tc>
        <w:tc>
          <w:tcPr>
            <w:tcW w:w="1701"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252483.28</w:t>
            </w:r>
          </w:p>
        </w:tc>
      </w:tr>
    </w:tbl>
    <w:tbl>
      <w:tblPr>
        <w:tblStyle w:val="ab"/>
        <w:tblW w:w="0" w:type="auto"/>
        <w:tblInd w:w="250" w:type="dxa"/>
        <w:tblLook w:val="04A0" w:firstRow="1" w:lastRow="0" w:firstColumn="1" w:lastColumn="0" w:noHBand="0" w:noVBand="1"/>
      </w:tblPr>
      <w:tblGrid>
        <w:gridCol w:w="947"/>
        <w:gridCol w:w="1677"/>
        <w:gridCol w:w="1770"/>
      </w:tblGrid>
      <w:tr w:rsidR="00F83841" w:rsidTr="00F83841">
        <w:tc>
          <w:tcPr>
            <w:tcW w:w="947" w:type="dxa"/>
          </w:tcPr>
          <w:p w:rsidR="007837BC" w:rsidRPr="007837BC" w:rsidRDefault="007837BC" w:rsidP="007837BC">
            <w:pPr>
              <w:jc w:val="center"/>
              <w:rPr>
                <w:rFonts w:ascii="Times New Roman" w:hAnsi="Times New Roman" w:cs="Times New Roman"/>
                <w:sz w:val="24"/>
                <w:szCs w:val="24"/>
              </w:rPr>
            </w:pPr>
            <w:r w:rsidRPr="007837BC">
              <w:rPr>
                <w:rFonts w:ascii="Times New Roman" w:hAnsi="Times New Roman" w:cs="Times New Roman"/>
                <w:sz w:val="24"/>
                <w:szCs w:val="24"/>
              </w:rPr>
              <w:t>Номер точки</w:t>
            </w:r>
          </w:p>
        </w:tc>
        <w:tc>
          <w:tcPr>
            <w:tcW w:w="1677" w:type="dxa"/>
          </w:tcPr>
          <w:p w:rsidR="007837BC" w:rsidRPr="007837BC" w:rsidRDefault="007837BC" w:rsidP="007837BC">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X</w:t>
            </w:r>
          </w:p>
        </w:tc>
        <w:tc>
          <w:tcPr>
            <w:tcW w:w="1770" w:type="dxa"/>
          </w:tcPr>
          <w:p w:rsidR="007837BC" w:rsidRPr="007837BC" w:rsidRDefault="007837BC" w:rsidP="007837BC">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Y</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49</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5983213.63</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252218.84</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50</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5983265.23</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252316.52</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51</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5983434.24</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252277.97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52</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5983594.16</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251580.99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53</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5983593.80</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251580.23</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54</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5983587.53</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251566.26</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55</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5983586.55</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251564.09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56</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5983585.85</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251563.75</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57</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5983584.55</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251562.45</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58</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5983584.09</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251562.91</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5983499.91</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251522.17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60</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5983293.97</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251422.54</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61</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5983272.31</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251411.82</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62</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5983280.99</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251407.19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63</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5983297.49</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251415.36</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64</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5983320.71</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251426.59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65</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5983331.45</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251431.79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66</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5983501.53</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251514.07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67</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5983592.66</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251558.15</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68</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5983593.66</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251560.40</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69</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5983601.10</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251576.95</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70</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5983601.45</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251577.79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71</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5983269.44</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251410.39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72</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5982736.46</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251146.39</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73</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5982733.62</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251144.98</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74</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5982727.64</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251135.65</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75</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5982727.09</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251134.78</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76</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5982594.37</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250927.74</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77</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5982563.12</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250878.98</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78</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5982570.25</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250875.30</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79</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5982733.82</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251130.47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80</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5982738.32</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251137.50</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81</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5982737.88</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251137.94</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82</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5982738.81</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251138.87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83</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5982739.31</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251139.27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84</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5982739.32</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251139.27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85</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5982739.57</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251139.01</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86</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5983278.13</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251405.77</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87</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5982516.75</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250806.63</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88</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5982510.01</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250796.13</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89</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5982509.74</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250795.70</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90</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5982508.77</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250794.61</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91</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5982499.83</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250784.44</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92</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5982506.50</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250779.92</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93</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5982516.14</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250790.88</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94</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5982523.69</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250802.64</w:t>
            </w:r>
          </w:p>
        </w:tc>
      </w:tr>
      <w:tr w:rsidR="00F83841" w:rsidTr="00F83841">
        <w:tc>
          <w:tcPr>
            <w:tcW w:w="94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95</w:t>
            </w:r>
          </w:p>
        </w:tc>
        <w:tc>
          <w:tcPr>
            <w:tcW w:w="1677"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5982495.83</w:t>
            </w:r>
          </w:p>
        </w:tc>
        <w:tc>
          <w:tcPr>
            <w:tcW w:w="1770" w:type="dxa"/>
            <w:vAlign w:val="bottom"/>
          </w:tcPr>
          <w:p w:rsidR="007837BC" w:rsidRPr="00634E61" w:rsidRDefault="007837BC" w:rsidP="007837BC">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250779.90</w:t>
            </w:r>
          </w:p>
        </w:tc>
      </w:tr>
      <w:tr w:rsidR="00F83841" w:rsidRPr="00F83841" w:rsidTr="00F83841">
        <w:tc>
          <w:tcPr>
            <w:tcW w:w="947" w:type="dxa"/>
            <w:vAlign w:val="bottom"/>
          </w:tcPr>
          <w:p w:rsidR="00F83841" w:rsidRPr="00634E61" w:rsidRDefault="00F83841" w:rsidP="00DB7254">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96</w:t>
            </w:r>
          </w:p>
        </w:tc>
        <w:tc>
          <w:tcPr>
            <w:tcW w:w="1677" w:type="dxa"/>
            <w:vAlign w:val="bottom"/>
          </w:tcPr>
          <w:p w:rsidR="00F83841" w:rsidRPr="00634E61" w:rsidRDefault="00F83841" w:rsidP="00DB7254">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5982483.00</w:t>
            </w:r>
          </w:p>
        </w:tc>
        <w:tc>
          <w:tcPr>
            <w:tcW w:w="1770" w:type="dxa"/>
            <w:vAlign w:val="bottom"/>
          </w:tcPr>
          <w:p w:rsidR="00F83841" w:rsidRPr="00634E61" w:rsidRDefault="00F83841" w:rsidP="00DB7254">
            <w:pPr>
              <w:jc w:val="center"/>
              <w:rPr>
                <w:rFonts w:ascii="Times New Roman" w:eastAsia="Times New Roman" w:hAnsi="Times New Roman" w:cs="Times New Roman"/>
                <w:color w:val="000000"/>
                <w:sz w:val="24"/>
                <w:szCs w:val="24"/>
                <w:lang w:eastAsia="ru-RU"/>
              </w:rPr>
            </w:pPr>
            <w:r w:rsidRPr="00634E61">
              <w:rPr>
                <w:rFonts w:ascii="Times New Roman" w:eastAsia="Times New Roman" w:hAnsi="Times New Roman" w:cs="Times New Roman"/>
                <w:color w:val="000000"/>
                <w:sz w:val="24"/>
                <w:szCs w:val="24"/>
                <w:lang w:eastAsia="ru-RU"/>
              </w:rPr>
              <w:t>250765.31</w:t>
            </w:r>
          </w:p>
        </w:tc>
      </w:tr>
    </w:tbl>
    <w:tbl>
      <w:tblPr>
        <w:tblStyle w:val="ab"/>
        <w:tblpPr w:leftFromText="180" w:rightFromText="180" w:vertAnchor="text" w:tblpY="1"/>
        <w:tblOverlap w:val="never"/>
        <w:tblW w:w="0" w:type="auto"/>
        <w:tblLook w:val="04A0" w:firstRow="1" w:lastRow="0" w:firstColumn="1" w:lastColumn="0" w:noHBand="0" w:noVBand="1"/>
      </w:tblPr>
      <w:tblGrid>
        <w:gridCol w:w="959"/>
        <w:gridCol w:w="1701"/>
        <w:gridCol w:w="1701"/>
      </w:tblGrid>
      <w:tr w:rsidR="00F83841" w:rsidTr="00DB7254">
        <w:tc>
          <w:tcPr>
            <w:tcW w:w="959" w:type="dxa"/>
          </w:tcPr>
          <w:p w:rsidR="00F83841" w:rsidRPr="007837BC" w:rsidRDefault="00F83841" w:rsidP="00DB7254">
            <w:pPr>
              <w:jc w:val="center"/>
              <w:rPr>
                <w:rFonts w:ascii="Times New Roman" w:hAnsi="Times New Roman" w:cs="Times New Roman"/>
                <w:sz w:val="24"/>
                <w:szCs w:val="24"/>
              </w:rPr>
            </w:pPr>
            <w:r w:rsidRPr="007837BC">
              <w:rPr>
                <w:rFonts w:ascii="Times New Roman" w:hAnsi="Times New Roman" w:cs="Times New Roman"/>
                <w:sz w:val="24"/>
                <w:szCs w:val="24"/>
              </w:rPr>
              <w:lastRenderedPageBreak/>
              <w:t>Номер точки</w:t>
            </w:r>
          </w:p>
        </w:tc>
        <w:tc>
          <w:tcPr>
            <w:tcW w:w="1701" w:type="dxa"/>
          </w:tcPr>
          <w:p w:rsidR="00F83841" w:rsidRPr="007837BC" w:rsidRDefault="00F83841" w:rsidP="00DB7254">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X</w:t>
            </w:r>
          </w:p>
        </w:tc>
        <w:tc>
          <w:tcPr>
            <w:tcW w:w="1701" w:type="dxa"/>
          </w:tcPr>
          <w:p w:rsidR="00F83841" w:rsidRPr="007837BC" w:rsidRDefault="00F83841" w:rsidP="00DB7254">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Y</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97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5982411.76</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250754.54</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98</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5982317.05</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250626.92</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99</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5982311.17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250605.60</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100</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5982416.21</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250747.12</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101</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5982487.07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250757.84</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102</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5982502.93</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250775.86</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103</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5982296.52</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250599.27</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104</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5982276.43</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250572.21</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105</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5982204.69</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250475.54</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106</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5981933.77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250308.03</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5981875.57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250272.04</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108</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5981054.41</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250123.09</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109</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5980996.86</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250041.26</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110</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5981003.21</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250036.38</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111</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5981059.07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250115.81</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112</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5981878.48</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250264.45</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113</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5981937.97</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250301.22</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114</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5982210.19</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250469.54</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115</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5982276.85</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250559.35</w:t>
            </w:r>
          </w:p>
        </w:tc>
      </w:tr>
      <w:tr w:rsidR="008D2F6A" w:rsidTr="00DB7254">
        <w:tc>
          <w:tcPr>
            <w:tcW w:w="959"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116</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5982301.19</w:t>
            </w:r>
          </w:p>
        </w:tc>
        <w:tc>
          <w:tcPr>
            <w:tcW w:w="1701"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250592.14</w:t>
            </w:r>
          </w:p>
        </w:tc>
      </w:tr>
    </w:tbl>
    <w:tbl>
      <w:tblPr>
        <w:tblStyle w:val="ab"/>
        <w:tblW w:w="0" w:type="auto"/>
        <w:tblInd w:w="250" w:type="dxa"/>
        <w:tblLook w:val="04A0" w:firstRow="1" w:lastRow="0" w:firstColumn="1" w:lastColumn="0" w:noHBand="0" w:noVBand="1"/>
      </w:tblPr>
      <w:tblGrid>
        <w:gridCol w:w="947"/>
        <w:gridCol w:w="1677"/>
        <w:gridCol w:w="1770"/>
      </w:tblGrid>
      <w:tr w:rsidR="00F83841" w:rsidTr="00DB7254">
        <w:tc>
          <w:tcPr>
            <w:tcW w:w="947" w:type="dxa"/>
          </w:tcPr>
          <w:p w:rsidR="00F83841" w:rsidRPr="007837BC" w:rsidRDefault="00F83841" w:rsidP="00DB7254">
            <w:pPr>
              <w:jc w:val="center"/>
              <w:rPr>
                <w:rFonts w:ascii="Times New Roman" w:hAnsi="Times New Roman" w:cs="Times New Roman"/>
                <w:sz w:val="24"/>
                <w:szCs w:val="24"/>
              </w:rPr>
            </w:pPr>
            <w:r w:rsidRPr="007837BC">
              <w:rPr>
                <w:rFonts w:ascii="Times New Roman" w:hAnsi="Times New Roman" w:cs="Times New Roman"/>
                <w:sz w:val="24"/>
                <w:szCs w:val="24"/>
              </w:rPr>
              <w:t>Номер точки</w:t>
            </w:r>
          </w:p>
        </w:tc>
        <w:tc>
          <w:tcPr>
            <w:tcW w:w="1677" w:type="dxa"/>
          </w:tcPr>
          <w:p w:rsidR="00F83841" w:rsidRPr="007837BC" w:rsidRDefault="00F83841" w:rsidP="00DB7254">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X</w:t>
            </w:r>
          </w:p>
        </w:tc>
        <w:tc>
          <w:tcPr>
            <w:tcW w:w="1770" w:type="dxa"/>
          </w:tcPr>
          <w:p w:rsidR="00F83841" w:rsidRPr="007837BC" w:rsidRDefault="00F83841" w:rsidP="00DB7254">
            <w:pPr>
              <w:jc w:val="center"/>
              <w:rPr>
                <w:rFonts w:ascii="Times New Roman" w:hAnsi="Times New Roman" w:cs="Times New Roman"/>
                <w:sz w:val="24"/>
                <w:szCs w:val="24"/>
                <w:lang w:val="en-US"/>
              </w:rPr>
            </w:pPr>
            <w:r w:rsidRPr="007837BC">
              <w:rPr>
                <w:rFonts w:ascii="Times New Roman" w:hAnsi="Times New Roman" w:cs="Times New Roman"/>
                <w:sz w:val="24"/>
                <w:szCs w:val="24"/>
                <w:lang w:val="en-US"/>
              </w:rPr>
              <w:t>Y</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117</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5980960.02</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249988.87</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118</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5980954.64</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249981.22</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119</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5980902.04</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250000.78</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120</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5980899.25</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249999.92</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121</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5980852.18</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249980.54</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122</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5980841.71</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249971.88</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123</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5980859.35</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249950.67</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124</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5980857.39</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249949.01</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125</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5980861.28</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249944.44</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126</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5980867.75</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249949.95</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127</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5980850.17</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249971.09</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128</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5980855.30</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249975.33</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129</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5980899.07</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249993.36</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130</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5980957.65</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249971.59</w:t>
            </w:r>
          </w:p>
        </w:tc>
      </w:tr>
      <w:tr w:rsidR="008D2F6A" w:rsidTr="00DB7254">
        <w:tc>
          <w:tcPr>
            <w:tcW w:w="94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131</w:t>
            </w:r>
          </w:p>
        </w:tc>
        <w:tc>
          <w:tcPr>
            <w:tcW w:w="1677"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5980966.36</w:t>
            </w:r>
          </w:p>
        </w:tc>
        <w:tc>
          <w:tcPr>
            <w:tcW w:w="1770" w:type="dxa"/>
            <w:vAlign w:val="bottom"/>
          </w:tcPr>
          <w:p w:rsidR="008D2F6A" w:rsidRPr="00634E61" w:rsidRDefault="008D2F6A" w:rsidP="00DB7254">
            <w:pPr>
              <w:jc w:val="center"/>
              <w:rPr>
                <w:rFonts w:ascii="Calibri" w:eastAsia="Times New Roman" w:hAnsi="Calibri" w:cs="Times New Roman"/>
                <w:color w:val="000000"/>
                <w:lang w:eastAsia="ru-RU"/>
              </w:rPr>
            </w:pPr>
            <w:r w:rsidRPr="00634E61">
              <w:rPr>
                <w:rFonts w:ascii="Calibri" w:eastAsia="Times New Roman" w:hAnsi="Calibri" w:cs="Times New Roman"/>
                <w:color w:val="000000"/>
                <w:lang w:eastAsia="ru-RU"/>
              </w:rPr>
              <w:t>249983.99</w:t>
            </w:r>
          </w:p>
        </w:tc>
      </w:tr>
    </w:tbl>
    <w:p w:rsidR="0026127F" w:rsidRDefault="007837BC" w:rsidP="001200C1">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26127F" w:rsidRDefault="0026127F" w:rsidP="001200C1">
      <w:pPr>
        <w:spacing w:line="360" w:lineRule="auto"/>
        <w:jc w:val="both"/>
        <w:rPr>
          <w:rFonts w:ascii="Times New Roman" w:hAnsi="Times New Roman" w:cs="Times New Roman"/>
          <w:b/>
          <w:sz w:val="24"/>
          <w:szCs w:val="24"/>
        </w:rPr>
      </w:pPr>
    </w:p>
    <w:p w:rsidR="001200C1" w:rsidRDefault="001200C1" w:rsidP="001200C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Обоснование необходимости размещения объекта и его инфраструктуры на землях сельскохозяйственного назначения.</w:t>
      </w:r>
    </w:p>
    <w:p w:rsidR="001200C1" w:rsidRPr="001200C1" w:rsidRDefault="001200C1" w:rsidP="001200C1">
      <w:pPr>
        <w:pStyle w:val="a1"/>
        <w:spacing w:line="360" w:lineRule="auto"/>
        <w:rPr>
          <w:rFonts w:ascii="Times New Roman" w:hAnsi="Times New Roman"/>
          <w:sz w:val="24"/>
          <w:szCs w:val="24"/>
        </w:rPr>
      </w:pPr>
      <w:r w:rsidRPr="001200C1">
        <w:rPr>
          <w:rFonts w:ascii="Times New Roman" w:hAnsi="Times New Roman"/>
          <w:sz w:val="24"/>
          <w:szCs w:val="24"/>
        </w:rPr>
        <w:t xml:space="preserve">Проектируемые объекты расположены в Сергиевском районе Самарской области. </w:t>
      </w:r>
    </w:p>
    <w:p w:rsidR="001200C1" w:rsidRPr="001200C1" w:rsidRDefault="001200C1" w:rsidP="00406845">
      <w:pPr>
        <w:pStyle w:val="a5"/>
        <w:spacing w:line="360" w:lineRule="auto"/>
        <w:ind w:firstLine="708"/>
        <w:rPr>
          <w:rFonts w:ascii="Times New Roman" w:hAnsi="Times New Roman" w:cs="Times New Roman"/>
        </w:rPr>
      </w:pPr>
      <w:proofErr w:type="gramStart"/>
      <w:r w:rsidRPr="001200C1">
        <w:rPr>
          <w:rFonts w:ascii="Times New Roman" w:hAnsi="Times New Roman" w:cs="Times New Roman"/>
          <w:lang w:eastAsia="ja-JP"/>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proofErr w:type="gramEnd"/>
      <w:r w:rsidRPr="001200C1">
        <w:rPr>
          <w:rFonts w:ascii="Times New Roman" w:hAnsi="Times New Roman" w:cs="Times New Roman"/>
          <w:bCs/>
          <w:lang w:eastAsia="ja-JP"/>
        </w:rPr>
        <w:t xml:space="preserve"> </w:t>
      </w:r>
      <w:r w:rsidRPr="001200C1">
        <w:rPr>
          <w:rFonts w:ascii="Times New Roman" w:hAnsi="Times New Roman" w:cs="Times New Roman"/>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1200C1" w:rsidRPr="001200C1" w:rsidRDefault="001200C1" w:rsidP="00406845">
      <w:pPr>
        <w:pStyle w:val="a5"/>
        <w:spacing w:line="360" w:lineRule="auto"/>
        <w:ind w:firstLine="708"/>
        <w:rPr>
          <w:rFonts w:ascii="Times New Roman" w:hAnsi="Times New Roman" w:cs="Times New Roman"/>
        </w:rPr>
      </w:pPr>
      <w:bookmarkStart w:id="3" w:name="sub_7802"/>
      <w:r w:rsidRPr="001200C1">
        <w:rPr>
          <w:rFonts w:ascii="Times New Roman" w:hAnsi="Times New Roman" w:cs="Times New Roman"/>
        </w:rPr>
        <w:t xml:space="preserve">Проект рекультивации нарушенных земель, выполненный по объекту Обустройство скважин, входящих в состав системы </w:t>
      </w:r>
      <w:proofErr w:type="spellStart"/>
      <w:r w:rsidRPr="001200C1">
        <w:rPr>
          <w:rFonts w:ascii="Times New Roman" w:hAnsi="Times New Roman" w:cs="Times New Roman"/>
        </w:rPr>
        <w:t>заводнения</w:t>
      </w:r>
      <w:proofErr w:type="spellEnd"/>
      <w:r w:rsidRPr="001200C1">
        <w:rPr>
          <w:rFonts w:ascii="Times New Roman" w:hAnsi="Times New Roman" w:cs="Times New Roman"/>
        </w:rPr>
        <w:t xml:space="preserve"> Боровского месторождения», утвержден администрацией района и собственниками земельных участков.</w:t>
      </w:r>
    </w:p>
    <w:p w:rsidR="001200C1" w:rsidRPr="001200C1" w:rsidRDefault="001200C1" w:rsidP="001200C1">
      <w:pPr>
        <w:pStyle w:val="a1"/>
        <w:spacing w:line="360" w:lineRule="auto"/>
        <w:rPr>
          <w:rFonts w:ascii="Times New Roman" w:hAnsi="Times New Roman"/>
          <w:sz w:val="24"/>
          <w:szCs w:val="24"/>
        </w:rPr>
      </w:pPr>
      <w:r w:rsidRPr="001200C1">
        <w:rPr>
          <w:rFonts w:ascii="Times New Roman" w:hAnsi="Times New Roman"/>
          <w:sz w:val="24"/>
          <w:szCs w:val="24"/>
        </w:rPr>
        <w:t xml:space="preserve">В соответствии с Федеральным законом от 21.12.2004 № 172-ФЗ «О переводе земель или земельных участков из одной категории в другую», </w:t>
      </w:r>
      <w:bookmarkEnd w:id="3"/>
      <w:r w:rsidRPr="001200C1">
        <w:rPr>
          <w:rFonts w:ascii="Times New Roman" w:hAnsi="Times New Roman"/>
          <w:sz w:val="24"/>
          <w:szCs w:val="24"/>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CE1206" w:rsidRDefault="00CE1206" w:rsidP="001200C1">
      <w:pP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CE1206" w:rsidRDefault="00CE1206"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1200C1" w:rsidRDefault="001200C1"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Default="00DF3BC8" w:rsidP="00BE6ACD">
      <w:pPr>
        <w:jc w:val="center"/>
        <w:rPr>
          <w:rFonts w:ascii="Times New Roman" w:hAnsi="Times New Roman" w:cs="Times New Roman"/>
          <w:b/>
          <w:sz w:val="24"/>
          <w:szCs w:val="24"/>
        </w:rPr>
      </w:pPr>
    </w:p>
    <w:p w:rsidR="00DF3BC8" w:rsidRPr="00BE6ACD" w:rsidRDefault="00DF3BC8" w:rsidP="00BE6ACD">
      <w:pPr>
        <w:jc w:val="center"/>
        <w:rPr>
          <w:rFonts w:ascii="Times New Roman" w:hAnsi="Times New Roman" w:cs="Times New Roman"/>
          <w:b/>
          <w:sz w:val="24"/>
          <w:szCs w:val="24"/>
        </w:rPr>
      </w:pPr>
    </w:p>
    <w:sectPr w:rsidR="00DF3BC8" w:rsidRPr="00BE6ACD" w:rsidSect="005576D0">
      <w:pgSz w:w="11906" w:h="16838"/>
      <w:pgMar w:top="815"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47" w:rsidRDefault="00921147" w:rsidP="00BE6ACD">
      <w:pPr>
        <w:spacing w:after="0" w:line="240" w:lineRule="auto"/>
      </w:pPr>
      <w:r>
        <w:separator/>
      </w:r>
    </w:p>
  </w:endnote>
  <w:endnote w:type="continuationSeparator" w:id="0">
    <w:p w:rsidR="00921147" w:rsidRDefault="00921147" w:rsidP="00BE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47" w:rsidRDefault="00921147" w:rsidP="00BE6ACD">
      <w:pPr>
        <w:spacing w:after="0" w:line="240" w:lineRule="auto"/>
      </w:pPr>
      <w:r>
        <w:separator/>
      </w:r>
    </w:p>
  </w:footnote>
  <w:footnote w:type="continuationSeparator" w:id="0">
    <w:p w:rsidR="00921147" w:rsidRDefault="00921147" w:rsidP="00BE6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4BB"/>
    <w:multiLevelType w:val="hybridMultilevel"/>
    <w:tmpl w:val="A5309634"/>
    <w:lvl w:ilvl="0" w:tplc="45AEA6BA">
      <w:start w:val="1"/>
      <w:numFmt w:val="bullet"/>
      <w:lvlRestart w:val="0"/>
      <w:pStyle w:val="a"/>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BDD2F3C"/>
    <w:multiLevelType w:val="multilevel"/>
    <w:tmpl w:val="CA6E5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76B0B3D"/>
    <w:multiLevelType w:val="multilevel"/>
    <w:tmpl w:val="231C67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6FEA"/>
    <w:rsid w:val="0004025B"/>
    <w:rsid w:val="00085141"/>
    <w:rsid w:val="000D28C9"/>
    <w:rsid w:val="001200C1"/>
    <w:rsid w:val="00120138"/>
    <w:rsid w:val="002102C7"/>
    <w:rsid w:val="0026127F"/>
    <w:rsid w:val="003845F1"/>
    <w:rsid w:val="00387FDD"/>
    <w:rsid w:val="003B44D3"/>
    <w:rsid w:val="00406845"/>
    <w:rsid w:val="00426FEA"/>
    <w:rsid w:val="004C26BC"/>
    <w:rsid w:val="005304B5"/>
    <w:rsid w:val="005576D0"/>
    <w:rsid w:val="006E2CDD"/>
    <w:rsid w:val="007322A9"/>
    <w:rsid w:val="007837BC"/>
    <w:rsid w:val="00796765"/>
    <w:rsid w:val="007B01D2"/>
    <w:rsid w:val="00815BA6"/>
    <w:rsid w:val="0086135D"/>
    <w:rsid w:val="00870940"/>
    <w:rsid w:val="008A28F6"/>
    <w:rsid w:val="008D2F6A"/>
    <w:rsid w:val="00921147"/>
    <w:rsid w:val="009C56E4"/>
    <w:rsid w:val="009F6ACB"/>
    <w:rsid w:val="00A75F1E"/>
    <w:rsid w:val="00AB2B11"/>
    <w:rsid w:val="00AD46F9"/>
    <w:rsid w:val="00B05300"/>
    <w:rsid w:val="00B16D6F"/>
    <w:rsid w:val="00B2562B"/>
    <w:rsid w:val="00B34DB9"/>
    <w:rsid w:val="00BE6ACD"/>
    <w:rsid w:val="00C02E20"/>
    <w:rsid w:val="00C0703E"/>
    <w:rsid w:val="00C206CA"/>
    <w:rsid w:val="00C51782"/>
    <w:rsid w:val="00C525C1"/>
    <w:rsid w:val="00C660EC"/>
    <w:rsid w:val="00C75C8D"/>
    <w:rsid w:val="00CC570C"/>
    <w:rsid w:val="00CD1F03"/>
    <w:rsid w:val="00CE1206"/>
    <w:rsid w:val="00D00461"/>
    <w:rsid w:val="00D44B95"/>
    <w:rsid w:val="00D453BB"/>
    <w:rsid w:val="00DF3BC8"/>
    <w:rsid w:val="00E05CE8"/>
    <w:rsid w:val="00E27FE0"/>
    <w:rsid w:val="00F17FC5"/>
    <w:rsid w:val="00F67396"/>
    <w:rsid w:val="00F83841"/>
    <w:rsid w:val="00FC3DDE"/>
    <w:rsid w:val="00FE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6ACB"/>
  </w:style>
  <w:style w:type="paragraph" w:styleId="1">
    <w:name w:val="heading 1"/>
    <w:next w:val="a1"/>
    <w:link w:val="10"/>
    <w:qFormat/>
    <w:rsid w:val="000D28C9"/>
    <w:pPr>
      <w:keepNext/>
      <w:spacing w:before="240" w:after="120" w:line="240" w:lineRule="auto"/>
      <w:ind w:firstLine="720"/>
      <w:outlineLvl w:val="0"/>
    </w:pPr>
    <w:rPr>
      <w:rFonts w:ascii="Arial" w:eastAsia="Times New Roman" w:hAnsi="Arial" w:cs="Times New Roman"/>
      <w:b/>
      <w:kern w:val="28"/>
      <w:sz w:val="32"/>
      <w:szCs w:val="20"/>
      <w:lang w:eastAsia="ru-RU"/>
    </w:rPr>
  </w:style>
  <w:style w:type="paragraph" w:styleId="2">
    <w:name w:val="heading 2"/>
    <w:basedOn w:val="a0"/>
    <w:next w:val="a0"/>
    <w:link w:val="20"/>
    <w:qFormat/>
    <w:rsid w:val="00BE6AC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next w:val="a1"/>
    <w:link w:val="30"/>
    <w:qFormat/>
    <w:rsid w:val="000D28C9"/>
    <w:pPr>
      <w:keepNext/>
      <w:spacing w:before="240" w:after="60" w:line="240" w:lineRule="auto"/>
      <w:ind w:firstLine="720"/>
      <w:outlineLvl w:val="2"/>
    </w:pPr>
    <w:rPr>
      <w:rFonts w:ascii="Arial" w:eastAsia="Times New Roman" w:hAnsi="Arial" w:cs="Times New Roman"/>
      <w:b/>
      <w:sz w:val="24"/>
      <w:szCs w:val="20"/>
      <w:lang w:eastAsia="ru-RU"/>
    </w:rPr>
  </w:style>
  <w:style w:type="paragraph" w:styleId="4">
    <w:name w:val="heading 4"/>
    <w:basedOn w:val="a0"/>
    <w:next w:val="a0"/>
    <w:link w:val="40"/>
    <w:unhideWhenUsed/>
    <w:qFormat/>
    <w:rsid w:val="000D28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next w:val="a1"/>
    <w:link w:val="50"/>
    <w:qFormat/>
    <w:rsid w:val="000D28C9"/>
    <w:pPr>
      <w:keepNext/>
      <w:keepLines/>
      <w:spacing w:before="240" w:after="60" w:line="240" w:lineRule="auto"/>
      <w:ind w:firstLine="720"/>
      <w:outlineLvl w:val="4"/>
    </w:pPr>
    <w:rPr>
      <w:rFonts w:ascii="Arial" w:eastAsia="Times New Roman" w:hAnsi="Arial" w:cs="Times New Roman"/>
      <w:b/>
      <w:bCs/>
      <w:iCs/>
      <w:sz w:val="24"/>
      <w:szCs w:val="26"/>
      <w:lang w:eastAsia="ru-RU"/>
    </w:rPr>
  </w:style>
  <w:style w:type="paragraph" w:styleId="6">
    <w:name w:val="heading 6"/>
    <w:aliases w:val="наимен. рис,Italic"/>
    <w:basedOn w:val="a0"/>
    <w:next w:val="a0"/>
    <w:link w:val="60"/>
    <w:qFormat/>
    <w:rsid w:val="000D28C9"/>
    <w:pPr>
      <w:spacing w:before="240" w:after="60" w:line="240" w:lineRule="auto"/>
      <w:ind w:firstLine="720"/>
      <w:outlineLvl w:val="5"/>
    </w:pPr>
    <w:rPr>
      <w:rFonts w:ascii="Times New Roman" w:eastAsia="Times New Roman" w:hAnsi="Times New Roman" w:cs="Times New Roman"/>
      <w:b/>
      <w:bCs/>
      <w:lang w:eastAsia="ru-RU"/>
    </w:rPr>
  </w:style>
  <w:style w:type="paragraph" w:styleId="7">
    <w:name w:val="heading 7"/>
    <w:aliases w:val="Наимен. рис,Not in Use"/>
    <w:basedOn w:val="a0"/>
    <w:next w:val="a0"/>
    <w:link w:val="70"/>
    <w:qFormat/>
    <w:rsid w:val="000D28C9"/>
    <w:pPr>
      <w:spacing w:before="240" w:after="60" w:line="240" w:lineRule="auto"/>
      <w:ind w:firstLine="720"/>
      <w:outlineLvl w:val="6"/>
    </w:pPr>
    <w:rPr>
      <w:rFonts w:ascii="Times New Roman" w:eastAsia="Times New Roman" w:hAnsi="Times New Roman" w:cs="Times New Roman"/>
      <w:sz w:val="24"/>
      <w:szCs w:val="24"/>
      <w:lang w:eastAsia="ru-RU"/>
    </w:rPr>
  </w:style>
  <w:style w:type="paragraph" w:styleId="8">
    <w:name w:val="heading 8"/>
    <w:aliases w:val="not In use"/>
    <w:basedOn w:val="a0"/>
    <w:next w:val="a0"/>
    <w:link w:val="80"/>
    <w:qFormat/>
    <w:rsid w:val="000D28C9"/>
    <w:pPr>
      <w:spacing w:before="240" w:after="60" w:line="240" w:lineRule="auto"/>
      <w:ind w:firstLine="720"/>
      <w:outlineLvl w:val="7"/>
    </w:pPr>
    <w:rPr>
      <w:rFonts w:ascii="Times New Roman" w:eastAsia="Times New Roman" w:hAnsi="Times New Roman" w:cs="Times New Roman"/>
      <w:i/>
      <w:iCs/>
      <w:sz w:val="24"/>
      <w:szCs w:val="24"/>
      <w:lang w:eastAsia="ru-RU"/>
    </w:rPr>
  </w:style>
  <w:style w:type="paragraph" w:styleId="9">
    <w:name w:val="heading 9"/>
    <w:aliases w:val="Not in use"/>
    <w:basedOn w:val="a0"/>
    <w:next w:val="a0"/>
    <w:link w:val="90"/>
    <w:qFormat/>
    <w:rsid w:val="000D28C9"/>
    <w:pPr>
      <w:spacing w:before="240" w:after="60" w:line="240" w:lineRule="auto"/>
      <w:ind w:firstLine="72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BE6ACD"/>
    <w:rPr>
      <w:rFonts w:ascii="Arial" w:eastAsia="Times New Roman" w:hAnsi="Arial" w:cs="Arial"/>
      <w:b/>
      <w:bCs/>
      <w:i/>
      <w:iCs/>
      <w:sz w:val="28"/>
      <w:szCs w:val="28"/>
      <w:lang w:eastAsia="ru-RU"/>
    </w:rPr>
  </w:style>
  <w:style w:type="paragraph" w:styleId="a5">
    <w:name w:val="Body Text"/>
    <w:basedOn w:val="a0"/>
    <w:link w:val="a6"/>
    <w:rsid w:val="00BE6ACD"/>
    <w:pPr>
      <w:spacing w:after="0" w:line="240" w:lineRule="auto"/>
      <w:jc w:val="both"/>
    </w:pPr>
    <w:rPr>
      <w:rFonts w:ascii="Arial" w:eastAsia="Times New Roman" w:hAnsi="Arial" w:cs="Arial"/>
      <w:sz w:val="24"/>
      <w:szCs w:val="24"/>
      <w:lang w:eastAsia="ru-RU"/>
    </w:rPr>
  </w:style>
  <w:style w:type="character" w:customStyle="1" w:styleId="a6">
    <w:name w:val="Основной текст Знак"/>
    <w:basedOn w:val="a2"/>
    <w:link w:val="a5"/>
    <w:rsid w:val="00BE6ACD"/>
    <w:rPr>
      <w:rFonts w:ascii="Arial" w:eastAsia="Times New Roman" w:hAnsi="Arial" w:cs="Arial"/>
      <w:sz w:val="24"/>
      <w:szCs w:val="24"/>
      <w:lang w:eastAsia="ru-RU"/>
    </w:rPr>
  </w:style>
  <w:style w:type="paragraph" w:styleId="a7">
    <w:name w:val="header"/>
    <w:basedOn w:val="a0"/>
    <w:link w:val="a8"/>
    <w:uiPriority w:val="99"/>
    <w:semiHidden/>
    <w:unhideWhenUsed/>
    <w:rsid w:val="00BE6ACD"/>
    <w:pPr>
      <w:tabs>
        <w:tab w:val="center" w:pos="4677"/>
        <w:tab w:val="right" w:pos="9355"/>
      </w:tabs>
      <w:spacing w:after="0" w:line="240" w:lineRule="auto"/>
    </w:pPr>
  </w:style>
  <w:style w:type="character" w:customStyle="1" w:styleId="a8">
    <w:name w:val="Верхний колонтитул Знак"/>
    <w:basedOn w:val="a2"/>
    <w:link w:val="a7"/>
    <w:uiPriority w:val="99"/>
    <w:semiHidden/>
    <w:rsid w:val="00BE6ACD"/>
  </w:style>
  <w:style w:type="paragraph" w:styleId="a9">
    <w:name w:val="footer"/>
    <w:basedOn w:val="a0"/>
    <w:link w:val="aa"/>
    <w:uiPriority w:val="99"/>
    <w:semiHidden/>
    <w:unhideWhenUsed/>
    <w:rsid w:val="00BE6ACD"/>
    <w:pPr>
      <w:tabs>
        <w:tab w:val="center" w:pos="4677"/>
        <w:tab w:val="right" w:pos="9355"/>
      </w:tabs>
      <w:spacing w:after="0" w:line="240" w:lineRule="auto"/>
    </w:pPr>
  </w:style>
  <w:style w:type="character" w:customStyle="1" w:styleId="aa">
    <w:name w:val="Нижний колонтитул Знак"/>
    <w:basedOn w:val="a2"/>
    <w:link w:val="a9"/>
    <w:uiPriority w:val="99"/>
    <w:semiHidden/>
    <w:rsid w:val="00BE6ACD"/>
  </w:style>
  <w:style w:type="table" w:styleId="ab">
    <w:name w:val="Table Grid"/>
    <w:basedOn w:val="a3"/>
    <w:uiPriority w:val="59"/>
    <w:rsid w:val="00B25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0"/>
    <w:uiPriority w:val="34"/>
    <w:qFormat/>
    <w:rsid w:val="00C660EC"/>
    <w:pPr>
      <w:ind w:left="720"/>
      <w:contextualSpacing/>
    </w:pPr>
  </w:style>
  <w:style w:type="paragraph" w:customStyle="1" w:styleId="a">
    <w:name w:val="Маркированный список СамНИПИ"/>
    <w:link w:val="ad"/>
    <w:rsid w:val="003845F1"/>
    <w:pPr>
      <w:numPr>
        <w:numId w:val="3"/>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ad">
    <w:name w:val="Маркированный список СамНИПИ Знак"/>
    <w:link w:val="a"/>
    <w:rsid w:val="003845F1"/>
    <w:rPr>
      <w:rFonts w:ascii="Arial" w:eastAsia="Times New Roman" w:hAnsi="Arial" w:cs="Times New Roman"/>
      <w:sz w:val="20"/>
      <w:szCs w:val="20"/>
      <w:lang w:eastAsia="ja-JP"/>
    </w:rPr>
  </w:style>
  <w:style w:type="paragraph" w:customStyle="1" w:styleId="a1">
    <w:name w:val="Основной текст СамНИПИ"/>
    <w:link w:val="ae"/>
    <w:rsid w:val="003845F1"/>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e">
    <w:name w:val="Основной текст СамНИПИ Знак"/>
    <w:link w:val="a1"/>
    <w:rsid w:val="003845F1"/>
    <w:rPr>
      <w:rFonts w:ascii="Arial" w:eastAsia="Times New Roman" w:hAnsi="Arial" w:cs="Times New Roman"/>
      <w:bCs/>
      <w:sz w:val="20"/>
      <w:szCs w:val="20"/>
      <w:lang w:eastAsia="ru-RU"/>
    </w:rPr>
  </w:style>
  <w:style w:type="character" w:customStyle="1" w:styleId="40">
    <w:name w:val="Заголовок 4 Знак"/>
    <w:basedOn w:val="a2"/>
    <w:link w:val="4"/>
    <w:uiPriority w:val="9"/>
    <w:semiHidden/>
    <w:rsid w:val="000D28C9"/>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0D28C9"/>
    <w:rPr>
      <w:rFonts w:ascii="Arial" w:eastAsia="Times New Roman" w:hAnsi="Arial" w:cs="Times New Roman"/>
      <w:b/>
      <w:kern w:val="28"/>
      <w:sz w:val="32"/>
      <w:szCs w:val="20"/>
      <w:lang w:eastAsia="ru-RU"/>
    </w:rPr>
  </w:style>
  <w:style w:type="character" w:customStyle="1" w:styleId="30">
    <w:name w:val="Заголовок 3 Знак"/>
    <w:basedOn w:val="a2"/>
    <w:link w:val="3"/>
    <w:rsid w:val="000D28C9"/>
    <w:rPr>
      <w:rFonts w:ascii="Arial" w:eastAsia="Times New Roman" w:hAnsi="Arial" w:cs="Times New Roman"/>
      <w:b/>
      <w:sz w:val="24"/>
      <w:szCs w:val="20"/>
      <w:lang w:eastAsia="ru-RU"/>
    </w:rPr>
  </w:style>
  <w:style w:type="character" w:customStyle="1" w:styleId="50">
    <w:name w:val="Заголовок 5 Знак"/>
    <w:aliases w:val="наимен. табл Знак,Bold Знак"/>
    <w:basedOn w:val="a2"/>
    <w:link w:val="5"/>
    <w:rsid w:val="000D28C9"/>
    <w:rPr>
      <w:rFonts w:ascii="Arial" w:eastAsia="Times New Roman" w:hAnsi="Arial" w:cs="Times New Roman"/>
      <w:b/>
      <w:bCs/>
      <w:iCs/>
      <w:sz w:val="24"/>
      <w:szCs w:val="26"/>
      <w:lang w:eastAsia="ru-RU"/>
    </w:rPr>
  </w:style>
  <w:style w:type="character" w:customStyle="1" w:styleId="60">
    <w:name w:val="Заголовок 6 Знак"/>
    <w:aliases w:val="наимен. рис Знак,Italic Знак"/>
    <w:basedOn w:val="a2"/>
    <w:link w:val="6"/>
    <w:rsid w:val="000D28C9"/>
    <w:rPr>
      <w:rFonts w:ascii="Times New Roman" w:eastAsia="Times New Roman" w:hAnsi="Times New Roman" w:cs="Times New Roman"/>
      <w:b/>
      <w:bCs/>
      <w:lang w:eastAsia="ru-RU"/>
    </w:rPr>
  </w:style>
  <w:style w:type="character" w:customStyle="1" w:styleId="70">
    <w:name w:val="Заголовок 7 Знак"/>
    <w:aliases w:val="Наимен. рис Знак,Not in Use Знак"/>
    <w:basedOn w:val="a2"/>
    <w:link w:val="7"/>
    <w:rsid w:val="000D28C9"/>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2"/>
    <w:link w:val="8"/>
    <w:rsid w:val="000D28C9"/>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2"/>
    <w:link w:val="9"/>
    <w:rsid w:val="000D28C9"/>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3EA3-386B-4043-B784-58F474A5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dc:creator>
  <cp:keywords/>
  <dc:description/>
  <cp:lastModifiedBy>User</cp:lastModifiedBy>
  <cp:revision>9</cp:revision>
  <cp:lastPrinted>2015-10-07T19:30:00Z</cp:lastPrinted>
  <dcterms:created xsi:type="dcterms:W3CDTF">2015-10-07T11:19:00Z</dcterms:created>
  <dcterms:modified xsi:type="dcterms:W3CDTF">2015-10-08T10:53:00Z</dcterms:modified>
</cp:coreProperties>
</file>